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F452E" w14:textId="03839F5B" w:rsidR="008E6D93" w:rsidRDefault="008E6D93" w:rsidP="008E6D93">
      <w:pPr>
        <w:spacing w:after="0"/>
        <w:jc w:val="center"/>
        <w:rPr>
          <w:rFonts w:ascii="Arial" w:hAnsi="Arial" w:cs="Arial"/>
        </w:rPr>
      </w:pPr>
      <w:r w:rsidRPr="008E6D93">
        <w:rPr>
          <w:rFonts w:ascii="Arial" w:hAnsi="Arial" w:cs="Arial"/>
          <w:b/>
          <w:sz w:val="28"/>
          <w:szCs w:val="28"/>
        </w:rPr>
        <w:t>Universidade de Uberaba - campus Uberlândia</w:t>
      </w:r>
    </w:p>
    <w:p w14:paraId="556D9E19" w14:textId="77777777" w:rsidR="008E6D93" w:rsidRDefault="008E6D93" w:rsidP="008E6D93">
      <w:pPr>
        <w:spacing w:after="0"/>
        <w:jc w:val="center"/>
        <w:rPr>
          <w:rFonts w:ascii="Arial" w:hAnsi="Arial" w:cs="Arial"/>
        </w:rPr>
      </w:pPr>
    </w:p>
    <w:p w14:paraId="6956FB3F" w14:textId="77777777" w:rsidR="008E6D93" w:rsidRDefault="008E6D93" w:rsidP="008E6D93">
      <w:pPr>
        <w:spacing w:after="0"/>
        <w:jc w:val="center"/>
        <w:rPr>
          <w:rFonts w:ascii="Arial" w:hAnsi="Arial" w:cs="Arial"/>
          <w:sz w:val="24"/>
          <w:szCs w:val="24"/>
        </w:rPr>
      </w:pPr>
    </w:p>
    <w:p w14:paraId="48F19BBE" w14:textId="43EB9DD2" w:rsidR="008E6D93" w:rsidRDefault="008E6D93" w:rsidP="008E6D93">
      <w:pPr>
        <w:spacing w:after="0"/>
        <w:jc w:val="center"/>
        <w:rPr>
          <w:rFonts w:ascii="Arial" w:hAnsi="Arial" w:cs="Arial"/>
          <w:sz w:val="24"/>
          <w:szCs w:val="24"/>
        </w:rPr>
      </w:pPr>
      <w:proofErr w:type="spellStart"/>
      <w:r>
        <w:rPr>
          <w:rFonts w:ascii="Arial" w:hAnsi="Arial" w:cs="Arial"/>
          <w:sz w:val="24"/>
          <w:szCs w:val="24"/>
        </w:rPr>
        <w:t>Ewellyn</w:t>
      </w:r>
      <w:proofErr w:type="spellEnd"/>
      <w:r>
        <w:rPr>
          <w:rFonts w:ascii="Arial" w:hAnsi="Arial" w:cs="Arial"/>
          <w:sz w:val="24"/>
          <w:szCs w:val="24"/>
        </w:rPr>
        <w:t xml:space="preserve"> Ferreira Gualberto</w:t>
      </w:r>
    </w:p>
    <w:p w14:paraId="77F0AB86" w14:textId="77777777" w:rsidR="008E6D93" w:rsidRDefault="008E6D93" w:rsidP="008E6D93">
      <w:pPr>
        <w:spacing w:after="0"/>
        <w:jc w:val="center"/>
        <w:rPr>
          <w:rFonts w:ascii="Arial" w:hAnsi="Arial" w:cs="Arial"/>
          <w:sz w:val="24"/>
          <w:szCs w:val="24"/>
        </w:rPr>
      </w:pPr>
    </w:p>
    <w:p w14:paraId="66F13C46" w14:textId="77777777" w:rsidR="008E6D93" w:rsidRDefault="008E6D93" w:rsidP="008E6D93">
      <w:pPr>
        <w:spacing w:after="0"/>
        <w:jc w:val="center"/>
        <w:rPr>
          <w:rFonts w:ascii="Arial" w:hAnsi="Arial" w:cs="Arial"/>
          <w:sz w:val="24"/>
          <w:szCs w:val="24"/>
        </w:rPr>
      </w:pPr>
    </w:p>
    <w:p w14:paraId="4FA2285D" w14:textId="77777777" w:rsidR="008E6D93" w:rsidRDefault="008E6D93" w:rsidP="008E6D93">
      <w:pPr>
        <w:spacing w:after="0"/>
        <w:jc w:val="center"/>
        <w:rPr>
          <w:rFonts w:ascii="Arial" w:hAnsi="Arial" w:cs="Arial"/>
          <w:sz w:val="24"/>
          <w:szCs w:val="24"/>
        </w:rPr>
      </w:pPr>
    </w:p>
    <w:p w14:paraId="1AF356F2" w14:textId="77777777" w:rsidR="008E6D93" w:rsidRDefault="008E6D93" w:rsidP="008E6D93">
      <w:pPr>
        <w:spacing w:after="0"/>
        <w:jc w:val="center"/>
        <w:rPr>
          <w:rFonts w:ascii="Arial" w:hAnsi="Arial" w:cs="Arial"/>
          <w:sz w:val="24"/>
          <w:szCs w:val="24"/>
        </w:rPr>
      </w:pPr>
    </w:p>
    <w:p w14:paraId="045B4F9E" w14:textId="77777777" w:rsidR="008E6D93" w:rsidRDefault="008E6D93" w:rsidP="008E6D93">
      <w:pPr>
        <w:spacing w:after="0"/>
        <w:jc w:val="center"/>
        <w:rPr>
          <w:rFonts w:ascii="Arial" w:hAnsi="Arial" w:cs="Arial"/>
          <w:sz w:val="24"/>
          <w:szCs w:val="24"/>
        </w:rPr>
      </w:pPr>
    </w:p>
    <w:p w14:paraId="3E0A21BD" w14:textId="77777777" w:rsidR="008E6D93" w:rsidRDefault="008E6D93" w:rsidP="008E6D93">
      <w:pPr>
        <w:spacing w:after="0"/>
        <w:jc w:val="center"/>
        <w:rPr>
          <w:rFonts w:ascii="Arial" w:hAnsi="Arial" w:cs="Arial"/>
          <w:sz w:val="24"/>
          <w:szCs w:val="24"/>
        </w:rPr>
      </w:pPr>
    </w:p>
    <w:p w14:paraId="25BD1220" w14:textId="77777777" w:rsidR="008E6D93" w:rsidRDefault="008E6D93" w:rsidP="008E6D93">
      <w:pPr>
        <w:spacing w:after="0"/>
        <w:jc w:val="center"/>
        <w:rPr>
          <w:rFonts w:ascii="Arial" w:hAnsi="Arial" w:cs="Arial"/>
          <w:sz w:val="24"/>
          <w:szCs w:val="24"/>
        </w:rPr>
      </w:pPr>
    </w:p>
    <w:p w14:paraId="616D0D85" w14:textId="77777777" w:rsidR="008E6D93" w:rsidRDefault="008E6D93" w:rsidP="008E6D93">
      <w:pPr>
        <w:spacing w:after="0"/>
        <w:jc w:val="center"/>
        <w:rPr>
          <w:rFonts w:ascii="Arial" w:hAnsi="Arial" w:cs="Arial"/>
          <w:sz w:val="24"/>
          <w:szCs w:val="24"/>
        </w:rPr>
      </w:pPr>
    </w:p>
    <w:p w14:paraId="2FAC947D" w14:textId="77777777" w:rsidR="008E6D93" w:rsidRDefault="008E6D93" w:rsidP="008E6D93">
      <w:pPr>
        <w:spacing w:after="0"/>
        <w:jc w:val="center"/>
        <w:rPr>
          <w:rFonts w:ascii="Arial" w:hAnsi="Arial" w:cs="Arial"/>
          <w:sz w:val="24"/>
          <w:szCs w:val="24"/>
        </w:rPr>
      </w:pPr>
    </w:p>
    <w:p w14:paraId="0AC94BD7" w14:textId="77777777" w:rsidR="008E6D93" w:rsidRDefault="008E6D93" w:rsidP="008E6D93">
      <w:pPr>
        <w:spacing w:after="0" w:line="240" w:lineRule="auto"/>
        <w:jc w:val="center"/>
        <w:rPr>
          <w:rFonts w:ascii="Arial" w:hAnsi="Arial" w:cs="Arial"/>
          <w:b/>
          <w:sz w:val="28"/>
          <w:szCs w:val="28"/>
        </w:rPr>
      </w:pPr>
    </w:p>
    <w:p w14:paraId="676F3512" w14:textId="77777777" w:rsidR="008E6D93" w:rsidRDefault="008E6D93" w:rsidP="008E6D93">
      <w:pPr>
        <w:spacing w:after="0" w:line="240" w:lineRule="auto"/>
        <w:jc w:val="center"/>
        <w:rPr>
          <w:rFonts w:ascii="Arial" w:hAnsi="Arial" w:cs="Arial"/>
          <w:b/>
          <w:sz w:val="28"/>
          <w:szCs w:val="28"/>
        </w:rPr>
      </w:pPr>
    </w:p>
    <w:p w14:paraId="3053D5B2" w14:textId="77777777" w:rsidR="008E6D93" w:rsidRDefault="008E6D93" w:rsidP="008E6D93">
      <w:pPr>
        <w:spacing w:after="0" w:line="240" w:lineRule="auto"/>
        <w:jc w:val="center"/>
        <w:rPr>
          <w:rFonts w:ascii="Arial" w:hAnsi="Arial" w:cs="Arial"/>
          <w:b/>
          <w:sz w:val="28"/>
          <w:szCs w:val="28"/>
        </w:rPr>
      </w:pPr>
    </w:p>
    <w:p w14:paraId="1B39E58F" w14:textId="77777777" w:rsidR="008E6D93" w:rsidRDefault="008E6D93" w:rsidP="008E6D93">
      <w:pPr>
        <w:spacing w:after="0" w:line="240" w:lineRule="auto"/>
        <w:jc w:val="center"/>
        <w:rPr>
          <w:rFonts w:ascii="Arial" w:hAnsi="Arial" w:cs="Arial"/>
          <w:b/>
          <w:sz w:val="28"/>
          <w:szCs w:val="28"/>
        </w:rPr>
      </w:pPr>
    </w:p>
    <w:p w14:paraId="172854E7" w14:textId="77777777" w:rsidR="008E6D93" w:rsidRDefault="008E6D93" w:rsidP="008E6D93">
      <w:pPr>
        <w:spacing w:after="0" w:line="240" w:lineRule="auto"/>
        <w:jc w:val="center"/>
        <w:rPr>
          <w:rFonts w:ascii="Arial" w:hAnsi="Arial" w:cs="Arial"/>
          <w:b/>
          <w:sz w:val="28"/>
          <w:szCs w:val="28"/>
        </w:rPr>
      </w:pPr>
    </w:p>
    <w:p w14:paraId="014DCD02" w14:textId="77777777" w:rsidR="008E6D93" w:rsidRDefault="008E6D93" w:rsidP="008E6D93">
      <w:pPr>
        <w:spacing w:after="0" w:line="240" w:lineRule="auto"/>
        <w:jc w:val="center"/>
        <w:rPr>
          <w:rFonts w:ascii="Arial" w:hAnsi="Arial" w:cs="Arial"/>
          <w:b/>
          <w:sz w:val="28"/>
          <w:szCs w:val="28"/>
        </w:rPr>
      </w:pPr>
    </w:p>
    <w:p w14:paraId="20BE63DA" w14:textId="77777777" w:rsidR="008E6D93" w:rsidRDefault="008E6D93" w:rsidP="008E6D93">
      <w:pPr>
        <w:spacing w:after="0" w:line="240" w:lineRule="auto"/>
        <w:jc w:val="center"/>
        <w:rPr>
          <w:rFonts w:ascii="Arial" w:hAnsi="Arial" w:cs="Arial"/>
          <w:b/>
          <w:sz w:val="28"/>
          <w:szCs w:val="28"/>
        </w:rPr>
      </w:pPr>
    </w:p>
    <w:p w14:paraId="57916DCB" w14:textId="77777777" w:rsidR="008E6D93" w:rsidRDefault="008E6D93" w:rsidP="008E6D93">
      <w:pPr>
        <w:spacing w:after="0"/>
        <w:jc w:val="center"/>
        <w:rPr>
          <w:rFonts w:ascii="Arial" w:hAnsi="Arial" w:cs="Arial"/>
          <w:b/>
          <w:sz w:val="28"/>
          <w:szCs w:val="28"/>
        </w:rPr>
      </w:pPr>
      <w:r>
        <w:rPr>
          <w:rFonts w:ascii="Arial" w:hAnsi="Arial" w:cs="Arial"/>
          <w:b/>
          <w:sz w:val="28"/>
          <w:szCs w:val="28"/>
        </w:rPr>
        <w:t>Relatório de Consultoria</w:t>
      </w:r>
    </w:p>
    <w:p w14:paraId="5845435D" w14:textId="2CE8824E" w:rsidR="008E6D93" w:rsidRDefault="008E6D93" w:rsidP="008E6D93">
      <w:pPr>
        <w:spacing w:after="0"/>
        <w:jc w:val="center"/>
        <w:rPr>
          <w:rFonts w:ascii="Arial" w:hAnsi="Arial" w:cs="Arial"/>
          <w:sz w:val="24"/>
          <w:szCs w:val="24"/>
        </w:rPr>
      </w:pPr>
    </w:p>
    <w:p w14:paraId="74362BEF" w14:textId="77777777" w:rsidR="008E6D93" w:rsidRDefault="008E6D93" w:rsidP="008E6D93">
      <w:pPr>
        <w:spacing w:after="0"/>
        <w:jc w:val="center"/>
        <w:rPr>
          <w:rFonts w:ascii="Arial" w:hAnsi="Arial" w:cs="Arial"/>
          <w:sz w:val="24"/>
          <w:szCs w:val="24"/>
        </w:rPr>
      </w:pPr>
    </w:p>
    <w:p w14:paraId="5D407844" w14:textId="77777777" w:rsidR="008E6D93" w:rsidRDefault="008E6D93" w:rsidP="008E6D93">
      <w:pPr>
        <w:spacing w:after="0"/>
        <w:jc w:val="center"/>
        <w:rPr>
          <w:rFonts w:ascii="Arial" w:hAnsi="Arial" w:cs="Arial"/>
          <w:sz w:val="24"/>
          <w:szCs w:val="24"/>
        </w:rPr>
      </w:pPr>
    </w:p>
    <w:p w14:paraId="0D52C011" w14:textId="77777777" w:rsidR="008E6D93" w:rsidRDefault="008E6D93" w:rsidP="008E6D93">
      <w:pPr>
        <w:spacing w:after="0"/>
        <w:jc w:val="center"/>
        <w:rPr>
          <w:rFonts w:ascii="Arial" w:hAnsi="Arial" w:cs="Arial"/>
          <w:sz w:val="24"/>
          <w:szCs w:val="24"/>
        </w:rPr>
      </w:pPr>
    </w:p>
    <w:p w14:paraId="3A9F0D37" w14:textId="77777777" w:rsidR="008E6D93" w:rsidRDefault="008E6D93" w:rsidP="008E6D93">
      <w:pPr>
        <w:spacing w:after="0"/>
        <w:jc w:val="center"/>
        <w:rPr>
          <w:rFonts w:ascii="Arial" w:hAnsi="Arial" w:cs="Arial"/>
          <w:sz w:val="24"/>
          <w:szCs w:val="24"/>
        </w:rPr>
      </w:pPr>
    </w:p>
    <w:p w14:paraId="02CAC3F0" w14:textId="77777777" w:rsidR="008E6D93" w:rsidRDefault="008E6D93" w:rsidP="008E6D93">
      <w:pPr>
        <w:spacing w:after="0"/>
        <w:jc w:val="center"/>
        <w:rPr>
          <w:rFonts w:ascii="Arial" w:hAnsi="Arial" w:cs="Arial"/>
          <w:sz w:val="24"/>
          <w:szCs w:val="24"/>
        </w:rPr>
      </w:pPr>
    </w:p>
    <w:p w14:paraId="37CB7035" w14:textId="77777777" w:rsidR="008E6D93" w:rsidRDefault="008E6D93" w:rsidP="008E6D93">
      <w:pPr>
        <w:spacing w:after="0"/>
        <w:jc w:val="center"/>
        <w:rPr>
          <w:rFonts w:ascii="Arial" w:hAnsi="Arial" w:cs="Arial"/>
          <w:sz w:val="24"/>
          <w:szCs w:val="24"/>
        </w:rPr>
      </w:pPr>
    </w:p>
    <w:p w14:paraId="129C6691" w14:textId="77777777" w:rsidR="008E6D93" w:rsidRDefault="008E6D93" w:rsidP="008E6D93">
      <w:pPr>
        <w:spacing w:after="0"/>
        <w:jc w:val="center"/>
        <w:rPr>
          <w:rFonts w:ascii="Arial" w:hAnsi="Arial" w:cs="Arial"/>
          <w:sz w:val="24"/>
          <w:szCs w:val="24"/>
        </w:rPr>
      </w:pPr>
    </w:p>
    <w:p w14:paraId="151793D5" w14:textId="77777777" w:rsidR="008E6D93" w:rsidRDefault="008E6D93" w:rsidP="008E6D93">
      <w:pPr>
        <w:spacing w:after="0"/>
        <w:jc w:val="center"/>
        <w:rPr>
          <w:rFonts w:ascii="Arial" w:hAnsi="Arial" w:cs="Arial"/>
          <w:sz w:val="24"/>
          <w:szCs w:val="24"/>
        </w:rPr>
      </w:pPr>
    </w:p>
    <w:p w14:paraId="448F0CF9" w14:textId="77777777" w:rsidR="008E6D93" w:rsidRDefault="008E6D93" w:rsidP="008E6D93">
      <w:pPr>
        <w:spacing w:after="0"/>
        <w:jc w:val="center"/>
        <w:rPr>
          <w:rFonts w:ascii="Arial" w:hAnsi="Arial" w:cs="Arial"/>
          <w:sz w:val="24"/>
          <w:szCs w:val="24"/>
        </w:rPr>
      </w:pPr>
    </w:p>
    <w:p w14:paraId="3EF187F2" w14:textId="77777777" w:rsidR="008E6D93" w:rsidRDefault="008E6D93" w:rsidP="008E6D93">
      <w:pPr>
        <w:spacing w:after="0"/>
        <w:jc w:val="center"/>
        <w:rPr>
          <w:rFonts w:ascii="Arial" w:hAnsi="Arial" w:cs="Arial"/>
          <w:sz w:val="24"/>
          <w:szCs w:val="24"/>
        </w:rPr>
      </w:pPr>
    </w:p>
    <w:p w14:paraId="52F9206F" w14:textId="77777777" w:rsidR="008E6D93" w:rsidRDefault="008E6D93" w:rsidP="008E6D93">
      <w:pPr>
        <w:spacing w:after="0" w:line="240" w:lineRule="auto"/>
        <w:jc w:val="center"/>
        <w:rPr>
          <w:rFonts w:ascii="Arial" w:hAnsi="Arial" w:cs="Arial"/>
          <w:sz w:val="24"/>
          <w:szCs w:val="24"/>
        </w:rPr>
      </w:pPr>
    </w:p>
    <w:p w14:paraId="3A5E3424" w14:textId="77777777" w:rsidR="008E6D93" w:rsidRDefault="008E6D93" w:rsidP="008E6D93">
      <w:pPr>
        <w:spacing w:after="0" w:line="240" w:lineRule="auto"/>
        <w:jc w:val="center"/>
        <w:rPr>
          <w:rFonts w:ascii="Arial" w:hAnsi="Arial" w:cs="Arial"/>
          <w:sz w:val="24"/>
          <w:szCs w:val="24"/>
        </w:rPr>
      </w:pPr>
    </w:p>
    <w:p w14:paraId="4B031F8C" w14:textId="77777777" w:rsidR="008E6D93" w:rsidRDefault="008E6D93" w:rsidP="008E6D93">
      <w:pPr>
        <w:spacing w:after="0" w:line="240" w:lineRule="auto"/>
        <w:jc w:val="center"/>
        <w:rPr>
          <w:rFonts w:ascii="Arial" w:hAnsi="Arial" w:cs="Arial"/>
          <w:sz w:val="24"/>
          <w:szCs w:val="24"/>
        </w:rPr>
      </w:pPr>
    </w:p>
    <w:p w14:paraId="51DE08DD" w14:textId="77777777" w:rsidR="008E6D93" w:rsidRDefault="008E6D93" w:rsidP="008E6D93">
      <w:pPr>
        <w:spacing w:after="0" w:line="240" w:lineRule="auto"/>
        <w:jc w:val="center"/>
        <w:rPr>
          <w:rFonts w:ascii="Arial" w:hAnsi="Arial" w:cs="Arial"/>
          <w:sz w:val="24"/>
          <w:szCs w:val="24"/>
        </w:rPr>
      </w:pPr>
    </w:p>
    <w:p w14:paraId="4E06D94E" w14:textId="77777777" w:rsidR="008E6D93" w:rsidRDefault="008E6D93" w:rsidP="008E6D93">
      <w:pPr>
        <w:spacing w:after="0" w:line="240" w:lineRule="auto"/>
        <w:jc w:val="center"/>
        <w:rPr>
          <w:rFonts w:ascii="Arial" w:hAnsi="Arial" w:cs="Arial"/>
          <w:sz w:val="24"/>
          <w:szCs w:val="24"/>
        </w:rPr>
      </w:pPr>
    </w:p>
    <w:p w14:paraId="77CB6910" w14:textId="77777777" w:rsidR="008E6D93" w:rsidRDefault="008E6D93" w:rsidP="008E6D93">
      <w:pPr>
        <w:spacing w:after="0" w:line="240" w:lineRule="auto"/>
        <w:jc w:val="center"/>
        <w:rPr>
          <w:rFonts w:ascii="Arial" w:hAnsi="Arial" w:cs="Arial"/>
          <w:sz w:val="24"/>
          <w:szCs w:val="24"/>
        </w:rPr>
      </w:pPr>
    </w:p>
    <w:p w14:paraId="518A81F3" w14:textId="77777777" w:rsidR="008E6D93" w:rsidRDefault="008E6D93" w:rsidP="008E6D93">
      <w:pPr>
        <w:spacing w:after="0" w:line="240" w:lineRule="auto"/>
        <w:jc w:val="center"/>
        <w:rPr>
          <w:rFonts w:ascii="Arial" w:hAnsi="Arial" w:cs="Arial"/>
          <w:sz w:val="24"/>
          <w:szCs w:val="24"/>
        </w:rPr>
      </w:pPr>
    </w:p>
    <w:p w14:paraId="49A819EC" w14:textId="77777777" w:rsidR="008E6D93" w:rsidRDefault="008E6D93" w:rsidP="008E6D93">
      <w:pPr>
        <w:spacing w:after="0" w:line="240" w:lineRule="auto"/>
        <w:jc w:val="center"/>
        <w:rPr>
          <w:rFonts w:ascii="Arial" w:hAnsi="Arial" w:cs="Arial"/>
          <w:sz w:val="24"/>
          <w:szCs w:val="24"/>
        </w:rPr>
      </w:pPr>
    </w:p>
    <w:p w14:paraId="50F759FC" w14:textId="77777777" w:rsidR="008E6D93" w:rsidRDefault="008E6D93" w:rsidP="008E6D93">
      <w:pPr>
        <w:spacing w:after="0" w:line="240" w:lineRule="auto"/>
        <w:jc w:val="center"/>
        <w:rPr>
          <w:rFonts w:ascii="Arial" w:hAnsi="Arial" w:cs="Arial"/>
          <w:sz w:val="24"/>
          <w:szCs w:val="24"/>
        </w:rPr>
      </w:pPr>
    </w:p>
    <w:p w14:paraId="3C43FDED" w14:textId="77777777" w:rsidR="008E6D93" w:rsidRDefault="008E6D93" w:rsidP="008E6D93">
      <w:pPr>
        <w:spacing w:after="0" w:line="240" w:lineRule="auto"/>
        <w:jc w:val="center"/>
        <w:rPr>
          <w:rFonts w:ascii="Arial" w:hAnsi="Arial" w:cs="Arial"/>
          <w:sz w:val="24"/>
          <w:szCs w:val="24"/>
        </w:rPr>
      </w:pPr>
    </w:p>
    <w:p w14:paraId="17713DB9" w14:textId="1D410B24" w:rsidR="008E6D93" w:rsidRDefault="008E6D93" w:rsidP="008E6D93">
      <w:pPr>
        <w:spacing w:after="0" w:line="240" w:lineRule="auto"/>
        <w:jc w:val="center"/>
        <w:rPr>
          <w:rFonts w:ascii="Arial" w:hAnsi="Arial" w:cs="Arial"/>
          <w:sz w:val="24"/>
          <w:szCs w:val="24"/>
        </w:rPr>
      </w:pPr>
      <w:r>
        <w:rPr>
          <w:rFonts w:ascii="Arial" w:hAnsi="Arial" w:cs="Arial"/>
          <w:sz w:val="24"/>
          <w:szCs w:val="24"/>
        </w:rPr>
        <w:t xml:space="preserve">Uberlândia </w:t>
      </w:r>
    </w:p>
    <w:p w14:paraId="6E59A6C4" w14:textId="7C5570BB" w:rsidR="008E6D93" w:rsidRDefault="008E6D93" w:rsidP="008E6D93">
      <w:pPr>
        <w:spacing w:after="0" w:line="240" w:lineRule="auto"/>
        <w:jc w:val="center"/>
        <w:rPr>
          <w:rFonts w:ascii="Arial" w:hAnsi="Arial" w:cs="Arial"/>
          <w:sz w:val="24"/>
          <w:szCs w:val="24"/>
        </w:rPr>
      </w:pPr>
      <w:r>
        <w:rPr>
          <w:rFonts w:ascii="Arial" w:hAnsi="Arial" w:cs="Arial"/>
          <w:sz w:val="24"/>
          <w:szCs w:val="24"/>
        </w:rPr>
        <w:t>2024</w:t>
      </w:r>
    </w:p>
    <w:p w14:paraId="2E8F353B" w14:textId="2A85E296" w:rsidR="004D75E2" w:rsidRDefault="004D75E2">
      <w:pPr>
        <w:rPr>
          <w:rFonts w:ascii="Arial" w:hAnsi="Arial" w:cs="Arial"/>
          <w:sz w:val="24"/>
          <w:szCs w:val="24"/>
        </w:rPr>
      </w:pPr>
      <w:r>
        <w:rPr>
          <w:rFonts w:ascii="Arial" w:hAnsi="Arial" w:cs="Arial"/>
          <w:sz w:val="24"/>
          <w:szCs w:val="24"/>
        </w:rPr>
        <w:br w:type="page"/>
      </w:r>
    </w:p>
    <w:p w14:paraId="316F441E" w14:textId="77777777" w:rsidR="007C32F3" w:rsidRPr="00067768" w:rsidRDefault="007C32F3" w:rsidP="004D75E2">
      <w:pPr>
        <w:spacing w:after="120" w:line="360" w:lineRule="auto"/>
        <w:rPr>
          <w:rFonts w:ascii="Arial" w:hAnsi="Arial" w:cs="Arial"/>
          <w:sz w:val="24"/>
          <w:szCs w:val="24"/>
        </w:rPr>
      </w:pPr>
    </w:p>
    <w:p w14:paraId="0FFFD343" w14:textId="023C66BD" w:rsidR="004B6030" w:rsidRPr="00067768" w:rsidRDefault="004B6030" w:rsidP="00067768">
      <w:pPr>
        <w:spacing w:line="360" w:lineRule="auto"/>
        <w:jc w:val="center"/>
        <w:rPr>
          <w:rFonts w:ascii="Arial" w:hAnsi="Arial" w:cs="Arial"/>
          <w:sz w:val="24"/>
          <w:szCs w:val="24"/>
        </w:rPr>
      </w:pPr>
      <w:r w:rsidRPr="00067768">
        <w:rPr>
          <w:rFonts w:ascii="Arial" w:hAnsi="Arial" w:cs="Arial"/>
          <w:b/>
          <w:bCs/>
          <w:sz w:val="24"/>
          <w:szCs w:val="24"/>
        </w:rPr>
        <w:t>Planejamento e controle de produção:</w:t>
      </w:r>
    </w:p>
    <w:p w14:paraId="0DA08BAE" w14:textId="5F042A68" w:rsidR="008028E0" w:rsidRPr="00067768" w:rsidRDefault="00946B9F" w:rsidP="00067768">
      <w:pPr>
        <w:spacing w:line="360" w:lineRule="auto"/>
        <w:rPr>
          <w:rFonts w:ascii="Arial" w:hAnsi="Arial" w:cs="Arial"/>
          <w:sz w:val="24"/>
          <w:szCs w:val="24"/>
        </w:rPr>
      </w:pPr>
      <w:r w:rsidRPr="00067768">
        <w:rPr>
          <w:rFonts w:ascii="Arial" w:hAnsi="Arial" w:cs="Arial"/>
          <w:sz w:val="24"/>
          <w:szCs w:val="24"/>
        </w:rPr>
        <w:t xml:space="preserve">Foi feito o questionamento no setor de PCP sobre alguns dos problemas em que o setor mais lidava diariamente, um dos problemas apontados foi a falta de matéria prima para cumprir com o planejamento e seguir com os prazos de entrega do cliente. </w:t>
      </w:r>
    </w:p>
    <w:p w14:paraId="64FDADFF" w14:textId="06851C00" w:rsidR="008028E0" w:rsidRPr="00067768" w:rsidRDefault="00946B9F" w:rsidP="00067768">
      <w:pPr>
        <w:spacing w:line="360" w:lineRule="auto"/>
        <w:rPr>
          <w:rFonts w:ascii="Arial" w:hAnsi="Arial" w:cs="Arial"/>
          <w:sz w:val="24"/>
          <w:szCs w:val="24"/>
        </w:rPr>
      </w:pPr>
      <w:r w:rsidRPr="00067768">
        <w:rPr>
          <w:rFonts w:ascii="Arial" w:hAnsi="Arial" w:cs="Arial"/>
          <w:sz w:val="24"/>
          <w:szCs w:val="24"/>
        </w:rPr>
        <w:t xml:space="preserve">Foi verificado com o setor </w:t>
      </w:r>
      <w:r w:rsidR="007137DD" w:rsidRPr="00067768">
        <w:rPr>
          <w:rFonts w:ascii="Arial" w:hAnsi="Arial" w:cs="Arial"/>
          <w:sz w:val="24"/>
          <w:szCs w:val="24"/>
        </w:rPr>
        <w:t>como é realizado a análise</w:t>
      </w:r>
      <w:r w:rsidR="008028E0" w:rsidRPr="00067768">
        <w:rPr>
          <w:rFonts w:ascii="Arial" w:hAnsi="Arial" w:cs="Arial"/>
          <w:sz w:val="24"/>
          <w:szCs w:val="24"/>
        </w:rPr>
        <w:t xml:space="preserve"> de necessidades de compras. </w:t>
      </w:r>
      <w:r w:rsidR="007137DD" w:rsidRPr="00067768">
        <w:rPr>
          <w:rFonts w:ascii="Arial" w:hAnsi="Arial" w:cs="Arial"/>
          <w:sz w:val="24"/>
          <w:szCs w:val="24"/>
        </w:rPr>
        <w:t xml:space="preserve">A empresa possui um </w:t>
      </w:r>
      <w:r w:rsidR="008028E0" w:rsidRPr="00067768">
        <w:rPr>
          <w:rFonts w:ascii="Arial" w:hAnsi="Arial" w:cs="Arial"/>
          <w:sz w:val="24"/>
          <w:szCs w:val="24"/>
        </w:rPr>
        <w:t xml:space="preserve">sistema </w:t>
      </w:r>
      <w:r w:rsidR="007137DD" w:rsidRPr="00067768">
        <w:rPr>
          <w:rFonts w:ascii="Arial" w:hAnsi="Arial" w:cs="Arial"/>
          <w:sz w:val="24"/>
          <w:szCs w:val="24"/>
        </w:rPr>
        <w:t xml:space="preserve">de </w:t>
      </w:r>
      <w:r w:rsidR="008028E0" w:rsidRPr="00067768">
        <w:rPr>
          <w:rFonts w:ascii="Arial" w:hAnsi="Arial" w:cs="Arial"/>
          <w:sz w:val="24"/>
          <w:szCs w:val="24"/>
        </w:rPr>
        <w:t xml:space="preserve">ERP </w:t>
      </w:r>
      <w:r w:rsidR="007137DD" w:rsidRPr="00067768">
        <w:rPr>
          <w:rFonts w:ascii="Arial" w:hAnsi="Arial" w:cs="Arial"/>
          <w:sz w:val="24"/>
          <w:szCs w:val="24"/>
        </w:rPr>
        <w:t xml:space="preserve">com uma ferramenta chamada </w:t>
      </w:r>
      <w:r w:rsidR="008028E0" w:rsidRPr="00067768">
        <w:rPr>
          <w:rFonts w:ascii="Arial" w:hAnsi="Arial" w:cs="Arial"/>
          <w:sz w:val="24"/>
          <w:szCs w:val="24"/>
        </w:rPr>
        <w:t xml:space="preserve">MRP </w:t>
      </w:r>
      <w:r w:rsidR="00C2190E" w:rsidRPr="00067768">
        <w:rPr>
          <w:rFonts w:ascii="Arial" w:hAnsi="Arial" w:cs="Arial"/>
          <w:sz w:val="24"/>
          <w:szCs w:val="24"/>
        </w:rPr>
        <w:t>(</w:t>
      </w:r>
      <w:r w:rsidR="00C2190E" w:rsidRPr="00067768">
        <w:rPr>
          <w:rFonts w:ascii="Arial" w:hAnsi="Arial" w:cs="Arial"/>
          <w:i/>
          <w:iCs/>
          <w:sz w:val="24"/>
          <w:szCs w:val="24"/>
        </w:rPr>
        <w:t xml:space="preserve">Material </w:t>
      </w:r>
      <w:proofErr w:type="spellStart"/>
      <w:r w:rsidR="00C2190E" w:rsidRPr="00067768">
        <w:rPr>
          <w:rFonts w:ascii="Arial" w:hAnsi="Arial" w:cs="Arial"/>
          <w:i/>
          <w:iCs/>
          <w:sz w:val="24"/>
          <w:szCs w:val="24"/>
        </w:rPr>
        <w:t>Requirements</w:t>
      </w:r>
      <w:proofErr w:type="spellEnd"/>
      <w:r w:rsidR="00C2190E" w:rsidRPr="00067768">
        <w:rPr>
          <w:rFonts w:ascii="Arial" w:hAnsi="Arial" w:cs="Arial"/>
          <w:i/>
          <w:iCs/>
          <w:sz w:val="24"/>
          <w:szCs w:val="24"/>
        </w:rPr>
        <w:t xml:space="preserve"> Planning</w:t>
      </w:r>
      <w:r w:rsidR="00C2190E" w:rsidRPr="00067768">
        <w:rPr>
          <w:rFonts w:ascii="Arial" w:hAnsi="Arial" w:cs="Arial"/>
          <w:sz w:val="24"/>
          <w:szCs w:val="24"/>
        </w:rPr>
        <w:t xml:space="preserve">) </w:t>
      </w:r>
      <w:r w:rsidR="008028E0" w:rsidRPr="00067768">
        <w:rPr>
          <w:rFonts w:ascii="Arial" w:hAnsi="Arial" w:cs="Arial"/>
          <w:sz w:val="24"/>
          <w:szCs w:val="24"/>
        </w:rPr>
        <w:t>no qual é avaliado as demandas em carteira, estoque de segurança que também é chamado de parâmetro, ordens de compras e estoque</w:t>
      </w:r>
      <w:r w:rsidR="007137DD" w:rsidRPr="00067768">
        <w:rPr>
          <w:rFonts w:ascii="Arial" w:hAnsi="Arial" w:cs="Arial"/>
          <w:sz w:val="24"/>
          <w:szCs w:val="24"/>
        </w:rPr>
        <w:t xml:space="preserve"> atual</w:t>
      </w:r>
      <w:r w:rsidR="008028E0" w:rsidRPr="00067768">
        <w:rPr>
          <w:rFonts w:ascii="Arial" w:hAnsi="Arial" w:cs="Arial"/>
          <w:sz w:val="24"/>
          <w:szCs w:val="24"/>
        </w:rPr>
        <w:t xml:space="preserve">. </w:t>
      </w:r>
    </w:p>
    <w:p w14:paraId="5E1C1E6F" w14:textId="499FCDC2" w:rsidR="00C223B7" w:rsidRPr="00067768" w:rsidRDefault="00C223B7" w:rsidP="00067768">
      <w:pPr>
        <w:spacing w:line="360" w:lineRule="auto"/>
        <w:rPr>
          <w:rFonts w:ascii="Arial" w:hAnsi="Arial" w:cs="Arial"/>
          <w:sz w:val="24"/>
          <w:szCs w:val="24"/>
        </w:rPr>
      </w:pPr>
      <w:r w:rsidRPr="00067768">
        <w:rPr>
          <w:rFonts w:ascii="Arial" w:hAnsi="Arial" w:cs="Arial"/>
          <w:sz w:val="24"/>
          <w:szCs w:val="24"/>
        </w:rPr>
        <w:t xml:space="preserve">O setor informou que é realizado a atualização de parâmetro de cada material a cada trimestre comparando com o consumo trimestral dos anos anteriores. </w:t>
      </w:r>
    </w:p>
    <w:p w14:paraId="166CF2FA" w14:textId="031DD7CC" w:rsidR="00C223B7" w:rsidRPr="00067768" w:rsidRDefault="00C223B7" w:rsidP="00067768">
      <w:pPr>
        <w:spacing w:line="360" w:lineRule="auto"/>
        <w:rPr>
          <w:rFonts w:ascii="Arial" w:hAnsi="Arial" w:cs="Arial"/>
          <w:sz w:val="24"/>
          <w:szCs w:val="24"/>
        </w:rPr>
      </w:pPr>
      <w:r w:rsidRPr="00067768">
        <w:rPr>
          <w:rFonts w:ascii="Arial" w:hAnsi="Arial" w:cs="Arial"/>
          <w:sz w:val="24"/>
          <w:szCs w:val="24"/>
        </w:rPr>
        <w:t xml:space="preserve">A seguir a formula utilizada para o cálculo:  </w:t>
      </w:r>
    </w:p>
    <w:p w14:paraId="12082911" w14:textId="490E6E7E" w:rsidR="00C223B7" w:rsidRPr="00067768" w:rsidRDefault="00C223B7" w:rsidP="00067768">
      <w:pPr>
        <w:spacing w:line="360" w:lineRule="auto"/>
        <w:rPr>
          <w:rFonts w:ascii="Arial" w:hAnsi="Arial" w:cs="Arial"/>
          <w:sz w:val="24"/>
          <w:szCs w:val="24"/>
        </w:rPr>
      </w:pPr>
      <w:r w:rsidRPr="00067768">
        <w:rPr>
          <w:rFonts w:ascii="Arial" w:hAnsi="Arial" w:cs="Arial"/>
          <w:sz w:val="24"/>
          <w:szCs w:val="24"/>
        </w:rPr>
        <w:t>MRP = (Demandas + Parâmetro) – (Ordens de compra + Estoque).</w:t>
      </w:r>
    </w:p>
    <w:p w14:paraId="7E3FA260" w14:textId="77777777" w:rsidR="00B46129" w:rsidRPr="00067768" w:rsidRDefault="00B46129" w:rsidP="00067768">
      <w:pPr>
        <w:spacing w:line="360" w:lineRule="auto"/>
        <w:rPr>
          <w:rFonts w:ascii="Arial" w:hAnsi="Arial" w:cs="Arial"/>
          <w:sz w:val="24"/>
          <w:szCs w:val="24"/>
        </w:rPr>
      </w:pPr>
    </w:p>
    <w:p w14:paraId="429FE0A6" w14:textId="79FB9BB0" w:rsidR="00B46129" w:rsidRPr="00067768" w:rsidRDefault="00B46129" w:rsidP="00067768">
      <w:pPr>
        <w:spacing w:line="360" w:lineRule="auto"/>
        <w:jc w:val="center"/>
        <w:rPr>
          <w:rFonts w:ascii="Arial" w:hAnsi="Arial" w:cs="Arial"/>
          <w:sz w:val="24"/>
          <w:szCs w:val="24"/>
        </w:rPr>
      </w:pPr>
      <w:r w:rsidRPr="00067768">
        <w:rPr>
          <w:rFonts w:ascii="Arial" w:hAnsi="Arial" w:cs="Arial"/>
          <w:b/>
          <w:bCs/>
          <w:sz w:val="24"/>
          <w:szCs w:val="24"/>
        </w:rPr>
        <w:t xml:space="preserve">Ilustração 1 – </w:t>
      </w:r>
      <w:r w:rsidRPr="00067768">
        <w:rPr>
          <w:rFonts w:ascii="Arial" w:hAnsi="Arial" w:cs="Arial"/>
          <w:sz w:val="24"/>
          <w:szCs w:val="24"/>
        </w:rPr>
        <w:t xml:space="preserve">Sistema ERP utilizado pela empresa </w:t>
      </w:r>
      <w:proofErr w:type="spellStart"/>
      <w:r w:rsidRPr="00067768">
        <w:rPr>
          <w:rFonts w:ascii="Arial" w:hAnsi="Arial" w:cs="Arial"/>
          <w:sz w:val="24"/>
          <w:szCs w:val="24"/>
        </w:rPr>
        <w:t>Reptec</w:t>
      </w:r>
      <w:proofErr w:type="spellEnd"/>
    </w:p>
    <w:p w14:paraId="47A4A055" w14:textId="16A33C8D" w:rsidR="008028E0" w:rsidRPr="00067768" w:rsidRDefault="00500777" w:rsidP="00067768">
      <w:pPr>
        <w:spacing w:line="360" w:lineRule="auto"/>
        <w:jc w:val="center"/>
        <w:rPr>
          <w:rFonts w:ascii="Arial" w:hAnsi="Arial" w:cs="Arial"/>
          <w:sz w:val="24"/>
          <w:szCs w:val="24"/>
        </w:rPr>
      </w:pPr>
      <w:r w:rsidRPr="00067768">
        <w:rPr>
          <w:rFonts w:ascii="Arial" w:hAnsi="Arial" w:cs="Arial"/>
          <w:noProof/>
          <w:sz w:val="24"/>
          <w:szCs w:val="24"/>
        </w:rPr>
        <w:drawing>
          <wp:inline distT="0" distB="0" distL="0" distR="0" wp14:anchorId="721B23F2" wp14:editId="5CBE9692">
            <wp:extent cx="3695700" cy="2867417"/>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02631" cy="2872795"/>
                    </a:xfrm>
                    <a:prstGeom prst="rect">
                      <a:avLst/>
                    </a:prstGeom>
                  </pic:spPr>
                </pic:pic>
              </a:graphicData>
            </a:graphic>
          </wp:inline>
        </w:drawing>
      </w:r>
    </w:p>
    <w:p w14:paraId="04E5C759" w14:textId="6A0F8CF7" w:rsidR="00B46129" w:rsidRPr="00067768" w:rsidRDefault="00500777" w:rsidP="00067768">
      <w:pPr>
        <w:spacing w:line="360" w:lineRule="auto"/>
        <w:rPr>
          <w:rFonts w:ascii="Arial" w:hAnsi="Arial" w:cs="Arial"/>
          <w:sz w:val="24"/>
          <w:szCs w:val="24"/>
        </w:rPr>
      </w:pPr>
      <w:r w:rsidRPr="00067768">
        <w:rPr>
          <w:rFonts w:ascii="Arial" w:hAnsi="Arial" w:cs="Arial"/>
          <w:sz w:val="24"/>
          <w:szCs w:val="24"/>
        </w:rPr>
        <w:lastRenderedPageBreak/>
        <w:t xml:space="preserve">Após ser processado o cálculo pelo sistema </w:t>
      </w:r>
      <w:r w:rsidR="00697D36" w:rsidRPr="00067768">
        <w:rPr>
          <w:rFonts w:ascii="Arial" w:hAnsi="Arial" w:cs="Arial"/>
          <w:sz w:val="24"/>
          <w:szCs w:val="24"/>
        </w:rPr>
        <w:t>de ERP</w:t>
      </w:r>
      <w:r w:rsidRPr="00067768">
        <w:rPr>
          <w:rFonts w:ascii="Arial" w:hAnsi="Arial" w:cs="Arial"/>
          <w:sz w:val="24"/>
          <w:szCs w:val="24"/>
        </w:rPr>
        <w:t xml:space="preserve"> é exportado as informações para uma planilha de Excel, com a quantidade solicitada de compra de cada matéria prima</w:t>
      </w:r>
      <w:r w:rsidR="00755469" w:rsidRPr="00067768">
        <w:rPr>
          <w:rFonts w:ascii="Arial" w:hAnsi="Arial" w:cs="Arial"/>
          <w:sz w:val="24"/>
          <w:szCs w:val="24"/>
        </w:rPr>
        <w:t>.</w:t>
      </w:r>
    </w:p>
    <w:p w14:paraId="7C7EA302" w14:textId="3B9E7E10" w:rsidR="00B46129" w:rsidRPr="00067768" w:rsidRDefault="00B46129" w:rsidP="00067768">
      <w:pPr>
        <w:spacing w:line="360" w:lineRule="auto"/>
        <w:jc w:val="center"/>
        <w:rPr>
          <w:rFonts w:ascii="Arial" w:hAnsi="Arial" w:cs="Arial"/>
          <w:sz w:val="24"/>
          <w:szCs w:val="24"/>
        </w:rPr>
      </w:pPr>
      <w:r w:rsidRPr="00067768">
        <w:rPr>
          <w:rFonts w:ascii="Arial" w:hAnsi="Arial" w:cs="Arial"/>
          <w:b/>
          <w:bCs/>
          <w:sz w:val="24"/>
          <w:szCs w:val="24"/>
        </w:rPr>
        <w:t>Ilustração 2</w:t>
      </w:r>
      <w:r w:rsidRPr="00067768">
        <w:rPr>
          <w:rFonts w:ascii="Arial" w:hAnsi="Arial" w:cs="Arial"/>
          <w:sz w:val="24"/>
          <w:szCs w:val="24"/>
        </w:rPr>
        <w:t xml:space="preserve"> – Planilha utilizada com as informações de MRP.</w:t>
      </w:r>
    </w:p>
    <w:p w14:paraId="5ADB79EE" w14:textId="7FE9EFD0" w:rsidR="00500777" w:rsidRPr="00067768" w:rsidRDefault="00D54221" w:rsidP="00067768">
      <w:pPr>
        <w:spacing w:line="360" w:lineRule="auto"/>
        <w:rPr>
          <w:rFonts w:ascii="Arial" w:hAnsi="Arial" w:cs="Arial"/>
          <w:sz w:val="24"/>
          <w:szCs w:val="24"/>
        </w:rPr>
      </w:pPr>
      <w:r w:rsidRPr="00067768">
        <w:rPr>
          <w:rFonts w:ascii="Arial" w:hAnsi="Arial" w:cs="Arial"/>
          <w:noProof/>
          <w:sz w:val="24"/>
          <w:szCs w:val="24"/>
        </w:rPr>
        <w:drawing>
          <wp:inline distT="0" distB="0" distL="0" distR="0" wp14:anchorId="4CA1FD1E" wp14:editId="0715E8E6">
            <wp:extent cx="5760085" cy="4826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482600"/>
                    </a:xfrm>
                    <a:prstGeom prst="rect">
                      <a:avLst/>
                    </a:prstGeom>
                  </pic:spPr>
                </pic:pic>
              </a:graphicData>
            </a:graphic>
          </wp:inline>
        </w:drawing>
      </w:r>
      <w:r w:rsidR="00500777" w:rsidRPr="00067768">
        <w:rPr>
          <w:rFonts w:ascii="Arial" w:hAnsi="Arial" w:cs="Arial"/>
          <w:sz w:val="24"/>
          <w:szCs w:val="24"/>
        </w:rPr>
        <w:t xml:space="preserve"> </w:t>
      </w:r>
    </w:p>
    <w:p w14:paraId="22E6A062" w14:textId="20F236CE" w:rsidR="00D54221" w:rsidRPr="00067768" w:rsidRDefault="00D54221" w:rsidP="00067768">
      <w:pPr>
        <w:spacing w:line="360" w:lineRule="auto"/>
        <w:rPr>
          <w:rFonts w:ascii="Arial" w:hAnsi="Arial" w:cs="Arial"/>
          <w:sz w:val="24"/>
          <w:szCs w:val="24"/>
        </w:rPr>
      </w:pPr>
      <w:r w:rsidRPr="00067768">
        <w:rPr>
          <w:rFonts w:ascii="Arial" w:hAnsi="Arial" w:cs="Arial"/>
          <w:sz w:val="24"/>
          <w:szCs w:val="24"/>
        </w:rPr>
        <w:t xml:space="preserve">Essa planilha é alimentada com algumas informações para ajudar na </w:t>
      </w:r>
      <w:r w:rsidR="00697D36" w:rsidRPr="00067768">
        <w:rPr>
          <w:rFonts w:ascii="Arial" w:hAnsi="Arial" w:cs="Arial"/>
          <w:sz w:val="24"/>
          <w:szCs w:val="24"/>
        </w:rPr>
        <w:t xml:space="preserve">análise, para tomada de decisão da quantidade que será efetuado de compra, </w:t>
      </w:r>
      <w:r w:rsidRPr="00067768">
        <w:rPr>
          <w:rFonts w:ascii="Arial" w:hAnsi="Arial" w:cs="Arial"/>
          <w:sz w:val="24"/>
          <w:szCs w:val="24"/>
        </w:rPr>
        <w:t xml:space="preserve">antes de ser encaminhado a solicitação para o setor de suprimentos. </w:t>
      </w:r>
    </w:p>
    <w:p w14:paraId="5ED1D878" w14:textId="4C1DF150" w:rsidR="00697D36" w:rsidRPr="00067768" w:rsidRDefault="0038226A" w:rsidP="00067768">
      <w:pPr>
        <w:spacing w:line="360" w:lineRule="auto"/>
        <w:rPr>
          <w:rFonts w:ascii="Arial" w:hAnsi="Arial" w:cs="Arial"/>
          <w:sz w:val="24"/>
          <w:szCs w:val="24"/>
        </w:rPr>
      </w:pPr>
      <w:r w:rsidRPr="00067768">
        <w:rPr>
          <w:rFonts w:ascii="Arial" w:hAnsi="Arial" w:cs="Arial"/>
          <w:sz w:val="24"/>
          <w:szCs w:val="24"/>
        </w:rPr>
        <w:t xml:space="preserve">A planilha é alimenta com </w:t>
      </w:r>
      <w:r w:rsidR="004D75E2" w:rsidRPr="00067768">
        <w:rPr>
          <w:rFonts w:ascii="Arial" w:hAnsi="Arial" w:cs="Arial"/>
          <w:sz w:val="24"/>
          <w:szCs w:val="24"/>
        </w:rPr>
        <w:t>algumas informações</w:t>
      </w:r>
      <w:r w:rsidR="00D54221" w:rsidRPr="00067768">
        <w:rPr>
          <w:rFonts w:ascii="Arial" w:hAnsi="Arial" w:cs="Arial"/>
          <w:sz w:val="24"/>
          <w:szCs w:val="24"/>
        </w:rPr>
        <w:t xml:space="preserve"> </w:t>
      </w:r>
      <w:r w:rsidRPr="00067768">
        <w:rPr>
          <w:rFonts w:ascii="Arial" w:hAnsi="Arial" w:cs="Arial"/>
          <w:sz w:val="24"/>
          <w:szCs w:val="24"/>
        </w:rPr>
        <w:t xml:space="preserve">como: </w:t>
      </w:r>
      <w:r w:rsidR="00D54221" w:rsidRPr="00067768">
        <w:rPr>
          <w:rFonts w:ascii="Arial" w:hAnsi="Arial" w:cs="Arial"/>
          <w:sz w:val="24"/>
          <w:szCs w:val="24"/>
        </w:rPr>
        <w:t xml:space="preserve"> estoque de segurança também conhecida por parâmetro, estoque atual </w:t>
      </w:r>
      <w:r w:rsidR="00755469" w:rsidRPr="00067768">
        <w:rPr>
          <w:rFonts w:ascii="Arial" w:hAnsi="Arial" w:cs="Arial"/>
          <w:sz w:val="24"/>
          <w:szCs w:val="24"/>
        </w:rPr>
        <w:t>d</w:t>
      </w:r>
      <w:r w:rsidR="00D54221" w:rsidRPr="00067768">
        <w:rPr>
          <w:rFonts w:ascii="Arial" w:hAnsi="Arial" w:cs="Arial"/>
          <w:sz w:val="24"/>
          <w:szCs w:val="24"/>
        </w:rPr>
        <w:t>o setor de almoxarifado, quantidade total de ordens de compras vinculadas no material, quantidade total de demanda do material, o setor que aquela matéria prima é utilizada e a porcentagem em que o MRP está solicitando a compra de acordo com o seu parâmetro</w:t>
      </w:r>
      <w:r w:rsidR="00755469" w:rsidRPr="00067768">
        <w:rPr>
          <w:rFonts w:ascii="Arial" w:hAnsi="Arial" w:cs="Arial"/>
          <w:sz w:val="24"/>
          <w:szCs w:val="24"/>
        </w:rPr>
        <w:t xml:space="preserve">, </w:t>
      </w:r>
      <w:r w:rsidR="00313D76" w:rsidRPr="00067768">
        <w:rPr>
          <w:rFonts w:ascii="Arial" w:hAnsi="Arial" w:cs="Arial"/>
          <w:sz w:val="24"/>
          <w:szCs w:val="24"/>
        </w:rPr>
        <w:t xml:space="preserve">(formula utilizada para porcentagem é = </w:t>
      </w:r>
      <w:r w:rsidR="00755469" w:rsidRPr="00067768">
        <w:rPr>
          <w:rFonts w:ascii="Arial" w:hAnsi="Arial" w:cs="Arial"/>
          <w:sz w:val="24"/>
          <w:szCs w:val="24"/>
        </w:rPr>
        <w:t>(</w:t>
      </w:r>
      <w:r w:rsidR="00313D76" w:rsidRPr="00067768">
        <w:rPr>
          <w:rFonts w:ascii="Arial" w:hAnsi="Arial" w:cs="Arial"/>
          <w:sz w:val="24"/>
          <w:szCs w:val="24"/>
        </w:rPr>
        <w:t>MRP / PARÂMETRO)</w:t>
      </w:r>
      <w:r w:rsidR="004D75E2">
        <w:rPr>
          <w:rFonts w:ascii="Arial" w:hAnsi="Arial" w:cs="Arial"/>
          <w:sz w:val="24"/>
          <w:szCs w:val="24"/>
        </w:rPr>
        <w:t xml:space="preserve"> </w:t>
      </w:r>
      <w:r w:rsidR="00755469" w:rsidRPr="00067768">
        <w:rPr>
          <w:rFonts w:ascii="Arial" w:hAnsi="Arial" w:cs="Arial"/>
          <w:sz w:val="24"/>
          <w:szCs w:val="24"/>
        </w:rPr>
        <w:t>*</w:t>
      </w:r>
      <w:r w:rsidR="004D75E2">
        <w:rPr>
          <w:rFonts w:ascii="Arial" w:hAnsi="Arial" w:cs="Arial"/>
          <w:sz w:val="24"/>
          <w:szCs w:val="24"/>
        </w:rPr>
        <w:t xml:space="preserve"> </w:t>
      </w:r>
      <w:r w:rsidR="00755469" w:rsidRPr="00067768">
        <w:rPr>
          <w:rFonts w:ascii="Arial" w:hAnsi="Arial" w:cs="Arial"/>
          <w:sz w:val="24"/>
          <w:szCs w:val="24"/>
        </w:rPr>
        <w:t>100))</w:t>
      </w:r>
    </w:p>
    <w:p w14:paraId="25E4165B" w14:textId="66E3142B" w:rsidR="007137DD" w:rsidRPr="00067768" w:rsidRDefault="00CD6D65" w:rsidP="00067768">
      <w:pPr>
        <w:spacing w:line="360" w:lineRule="auto"/>
        <w:rPr>
          <w:rFonts w:ascii="Arial" w:hAnsi="Arial" w:cs="Arial"/>
          <w:b/>
          <w:bCs/>
          <w:sz w:val="24"/>
          <w:szCs w:val="24"/>
        </w:rPr>
      </w:pPr>
      <w:r w:rsidRPr="00067768">
        <w:rPr>
          <w:rFonts w:ascii="Arial" w:hAnsi="Arial" w:cs="Arial"/>
          <w:b/>
          <w:bCs/>
          <w:sz w:val="24"/>
          <w:szCs w:val="24"/>
        </w:rPr>
        <w:t>Soluções para a falta de matéria prima</w:t>
      </w:r>
      <w:r w:rsidR="007137DD" w:rsidRPr="00067768">
        <w:rPr>
          <w:rFonts w:ascii="Arial" w:hAnsi="Arial" w:cs="Arial"/>
          <w:b/>
          <w:bCs/>
          <w:sz w:val="24"/>
          <w:szCs w:val="24"/>
        </w:rPr>
        <w:t xml:space="preserve"> </w:t>
      </w:r>
      <w:r w:rsidRPr="00067768">
        <w:rPr>
          <w:rFonts w:ascii="Arial" w:hAnsi="Arial" w:cs="Arial"/>
          <w:b/>
          <w:bCs/>
          <w:sz w:val="24"/>
          <w:szCs w:val="24"/>
        </w:rPr>
        <w:t>na área de</w:t>
      </w:r>
      <w:r w:rsidR="007137DD" w:rsidRPr="00067768">
        <w:rPr>
          <w:rFonts w:ascii="Arial" w:hAnsi="Arial" w:cs="Arial"/>
          <w:b/>
          <w:bCs/>
          <w:sz w:val="24"/>
          <w:szCs w:val="24"/>
        </w:rPr>
        <w:t xml:space="preserve"> Planejamento e </w:t>
      </w:r>
      <w:r w:rsidRPr="00067768">
        <w:rPr>
          <w:rFonts w:ascii="Arial" w:hAnsi="Arial" w:cs="Arial"/>
          <w:b/>
          <w:bCs/>
          <w:sz w:val="24"/>
          <w:szCs w:val="24"/>
        </w:rPr>
        <w:t>C</w:t>
      </w:r>
      <w:r w:rsidR="007137DD" w:rsidRPr="00067768">
        <w:rPr>
          <w:rFonts w:ascii="Arial" w:hAnsi="Arial" w:cs="Arial"/>
          <w:b/>
          <w:bCs/>
          <w:sz w:val="24"/>
          <w:szCs w:val="24"/>
        </w:rPr>
        <w:t xml:space="preserve">ontrole de Produção: </w:t>
      </w:r>
    </w:p>
    <w:p w14:paraId="40AD10C1" w14:textId="19FB39D5" w:rsidR="00C223B7" w:rsidRPr="00067768" w:rsidRDefault="007137DD" w:rsidP="00067768">
      <w:pPr>
        <w:spacing w:line="360" w:lineRule="auto"/>
        <w:rPr>
          <w:rFonts w:ascii="Arial" w:hAnsi="Arial" w:cs="Arial"/>
          <w:sz w:val="24"/>
          <w:szCs w:val="24"/>
        </w:rPr>
      </w:pPr>
      <w:r w:rsidRPr="00067768">
        <w:rPr>
          <w:rFonts w:ascii="Arial" w:hAnsi="Arial" w:cs="Arial"/>
          <w:sz w:val="24"/>
          <w:szCs w:val="24"/>
        </w:rPr>
        <w:t xml:space="preserve">Após a verificação de como é feito a analise das necessidades de compra, </w:t>
      </w:r>
      <w:r w:rsidR="00563561" w:rsidRPr="00067768">
        <w:rPr>
          <w:rFonts w:ascii="Arial" w:hAnsi="Arial" w:cs="Arial"/>
          <w:sz w:val="24"/>
          <w:szCs w:val="24"/>
        </w:rPr>
        <w:t>chegamos a seguintes propostas</w:t>
      </w:r>
      <w:r w:rsidR="004C617A" w:rsidRPr="00067768">
        <w:rPr>
          <w:rFonts w:ascii="Arial" w:hAnsi="Arial" w:cs="Arial"/>
          <w:sz w:val="24"/>
          <w:szCs w:val="24"/>
        </w:rPr>
        <w:t>,</w:t>
      </w:r>
      <w:r w:rsidR="00563561" w:rsidRPr="00067768">
        <w:rPr>
          <w:rFonts w:ascii="Arial" w:hAnsi="Arial" w:cs="Arial"/>
          <w:sz w:val="24"/>
          <w:szCs w:val="24"/>
        </w:rPr>
        <w:t xml:space="preserve"> para solução dos problemas apontados. </w:t>
      </w:r>
    </w:p>
    <w:p w14:paraId="10D9F106" w14:textId="6436ABE6" w:rsidR="00563561" w:rsidRPr="00067768" w:rsidRDefault="00C6559F" w:rsidP="00067768">
      <w:pPr>
        <w:spacing w:line="360" w:lineRule="auto"/>
        <w:rPr>
          <w:rFonts w:ascii="Arial" w:hAnsi="Arial" w:cs="Arial"/>
          <w:sz w:val="24"/>
          <w:szCs w:val="24"/>
        </w:rPr>
      </w:pPr>
      <w:r w:rsidRPr="00067768">
        <w:rPr>
          <w:rFonts w:ascii="Arial" w:hAnsi="Arial" w:cs="Arial"/>
          <w:sz w:val="24"/>
          <w:szCs w:val="24"/>
        </w:rPr>
        <w:t xml:space="preserve">Foi proposto a reanalise do ponto de reposição dos insumos atualizando seu estoque de segurança com seguinte formula = Parâmetro + (consumo médio diário * </w:t>
      </w:r>
      <w:r w:rsidRPr="00067768">
        <w:rPr>
          <w:rFonts w:ascii="Arial" w:hAnsi="Arial" w:cs="Arial"/>
          <w:i/>
          <w:iCs/>
          <w:sz w:val="24"/>
          <w:szCs w:val="24"/>
        </w:rPr>
        <w:t>lead time</w:t>
      </w:r>
      <w:r w:rsidRPr="00067768">
        <w:rPr>
          <w:rFonts w:ascii="Arial" w:hAnsi="Arial" w:cs="Arial"/>
          <w:sz w:val="24"/>
          <w:szCs w:val="24"/>
        </w:rPr>
        <w:t xml:space="preserve"> do fornecedor). </w:t>
      </w:r>
    </w:p>
    <w:p w14:paraId="206D7A96" w14:textId="145CF187" w:rsidR="00C6559F" w:rsidRPr="00067768" w:rsidRDefault="00C6559F" w:rsidP="00067768">
      <w:pPr>
        <w:spacing w:line="360" w:lineRule="auto"/>
        <w:rPr>
          <w:rFonts w:ascii="Arial" w:hAnsi="Arial" w:cs="Arial"/>
          <w:sz w:val="24"/>
          <w:szCs w:val="24"/>
        </w:rPr>
      </w:pPr>
      <w:r w:rsidRPr="00067768">
        <w:rPr>
          <w:rFonts w:ascii="Arial" w:hAnsi="Arial" w:cs="Arial"/>
          <w:sz w:val="24"/>
          <w:szCs w:val="24"/>
        </w:rPr>
        <w:t xml:space="preserve">Em primeiro momento foi feito </w:t>
      </w:r>
      <w:r w:rsidR="004C617A" w:rsidRPr="00067768">
        <w:rPr>
          <w:rFonts w:ascii="Arial" w:hAnsi="Arial" w:cs="Arial"/>
          <w:sz w:val="24"/>
          <w:szCs w:val="24"/>
        </w:rPr>
        <w:t>os levantamentos</w:t>
      </w:r>
      <w:r w:rsidRPr="00067768">
        <w:rPr>
          <w:rFonts w:ascii="Arial" w:hAnsi="Arial" w:cs="Arial"/>
          <w:sz w:val="24"/>
          <w:szCs w:val="24"/>
        </w:rPr>
        <w:t xml:space="preserve"> dos materiais de giro da curva A. </w:t>
      </w:r>
    </w:p>
    <w:p w14:paraId="33A4EED2" w14:textId="55E64FF5" w:rsidR="002E358E" w:rsidRPr="00067768" w:rsidRDefault="003A37B5" w:rsidP="00067768">
      <w:pPr>
        <w:spacing w:line="360" w:lineRule="auto"/>
        <w:rPr>
          <w:rFonts w:ascii="Arial" w:hAnsi="Arial" w:cs="Arial"/>
          <w:sz w:val="24"/>
          <w:szCs w:val="24"/>
        </w:rPr>
      </w:pPr>
      <w:r w:rsidRPr="00067768">
        <w:rPr>
          <w:rFonts w:ascii="Arial" w:hAnsi="Arial" w:cs="Arial"/>
          <w:sz w:val="24"/>
          <w:szCs w:val="24"/>
        </w:rPr>
        <w:t xml:space="preserve">Um dos materiais que mais possui giro (curva A) encontrado para o setor de vestimenta agrícola é o material de tecido misto de sarja na cor marrom. Foi feito o levantamento do comportamento desse material nos últimos anos para a verificação se obteve algum aumento de consumo e qual a porcentagem se comparada com os anos anteriores. </w:t>
      </w:r>
    </w:p>
    <w:p w14:paraId="52648376" w14:textId="393EA74C" w:rsidR="003A37B5" w:rsidRPr="00067768" w:rsidRDefault="003A37B5" w:rsidP="00067768">
      <w:pPr>
        <w:spacing w:line="360" w:lineRule="auto"/>
        <w:jc w:val="center"/>
        <w:rPr>
          <w:rFonts w:ascii="Arial" w:hAnsi="Arial" w:cs="Arial"/>
          <w:sz w:val="24"/>
          <w:szCs w:val="24"/>
        </w:rPr>
      </w:pPr>
      <w:r w:rsidRPr="00067768">
        <w:rPr>
          <w:rFonts w:ascii="Arial" w:hAnsi="Arial" w:cs="Arial"/>
          <w:sz w:val="24"/>
          <w:szCs w:val="24"/>
        </w:rPr>
        <w:lastRenderedPageBreak/>
        <w:br/>
      </w:r>
      <w:r w:rsidR="002E358E" w:rsidRPr="00067768">
        <w:rPr>
          <w:rFonts w:ascii="Arial" w:hAnsi="Arial" w:cs="Arial"/>
          <w:b/>
          <w:bCs/>
          <w:sz w:val="24"/>
          <w:szCs w:val="24"/>
        </w:rPr>
        <w:t>Tabela 1</w:t>
      </w:r>
      <w:r w:rsidR="002E358E" w:rsidRPr="00067768">
        <w:rPr>
          <w:rFonts w:ascii="Arial" w:hAnsi="Arial" w:cs="Arial"/>
          <w:sz w:val="24"/>
          <w:szCs w:val="24"/>
        </w:rPr>
        <w:t xml:space="preserve"> – Produção do material de Sarja.</w:t>
      </w:r>
      <w:r w:rsidRPr="00067768">
        <w:rPr>
          <w:rFonts w:ascii="Arial" w:hAnsi="Arial" w:cs="Arial"/>
          <w:sz w:val="24"/>
          <w:szCs w:val="24"/>
        </w:rPr>
        <w:br/>
      </w:r>
      <w:r w:rsidRPr="00067768">
        <w:rPr>
          <w:rFonts w:ascii="Arial" w:hAnsi="Arial" w:cs="Arial"/>
          <w:noProof/>
          <w:sz w:val="24"/>
          <w:szCs w:val="24"/>
        </w:rPr>
        <w:drawing>
          <wp:inline distT="0" distB="0" distL="0" distR="0" wp14:anchorId="6CF052AF" wp14:editId="3596C734">
            <wp:extent cx="3519170" cy="1699404"/>
            <wp:effectExtent l="0" t="0" r="508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6829" cy="1707932"/>
                    </a:xfrm>
                    <a:prstGeom prst="rect">
                      <a:avLst/>
                    </a:prstGeom>
                  </pic:spPr>
                </pic:pic>
              </a:graphicData>
            </a:graphic>
          </wp:inline>
        </w:drawing>
      </w:r>
    </w:p>
    <w:p w14:paraId="3FE647A9" w14:textId="2A186577" w:rsidR="007137DD" w:rsidRPr="00067768" w:rsidRDefault="003A37B5" w:rsidP="00067768">
      <w:pPr>
        <w:spacing w:line="360" w:lineRule="auto"/>
        <w:rPr>
          <w:rFonts w:ascii="Arial" w:hAnsi="Arial" w:cs="Arial"/>
          <w:sz w:val="24"/>
          <w:szCs w:val="24"/>
        </w:rPr>
      </w:pPr>
      <w:r w:rsidRPr="00067768">
        <w:rPr>
          <w:rFonts w:ascii="Arial" w:hAnsi="Arial" w:cs="Arial"/>
          <w:sz w:val="24"/>
          <w:szCs w:val="24"/>
        </w:rPr>
        <w:t xml:space="preserve">Como podemos ver na imagem anterior notasse que houve um aumento crescente </w:t>
      </w:r>
      <w:r w:rsidR="00EF69F5" w:rsidRPr="00067768">
        <w:rPr>
          <w:rFonts w:ascii="Arial" w:hAnsi="Arial" w:cs="Arial"/>
          <w:sz w:val="24"/>
          <w:szCs w:val="24"/>
        </w:rPr>
        <w:t>nos consumos</w:t>
      </w:r>
      <w:r w:rsidRPr="00067768">
        <w:rPr>
          <w:rFonts w:ascii="Arial" w:hAnsi="Arial" w:cs="Arial"/>
          <w:sz w:val="24"/>
          <w:szCs w:val="24"/>
        </w:rPr>
        <w:t xml:space="preserve"> se comparado com os anos anteriores. </w:t>
      </w:r>
    </w:p>
    <w:p w14:paraId="4D7AE7F1" w14:textId="7553B7FB" w:rsidR="00EF69F5" w:rsidRPr="00067768" w:rsidRDefault="00EF69F5" w:rsidP="00067768">
      <w:pPr>
        <w:spacing w:line="360" w:lineRule="auto"/>
        <w:rPr>
          <w:rFonts w:ascii="Arial" w:hAnsi="Arial" w:cs="Arial"/>
          <w:sz w:val="24"/>
          <w:szCs w:val="24"/>
        </w:rPr>
      </w:pPr>
      <w:r w:rsidRPr="00067768">
        <w:rPr>
          <w:rFonts w:ascii="Arial" w:hAnsi="Arial" w:cs="Arial"/>
          <w:sz w:val="24"/>
          <w:szCs w:val="24"/>
        </w:rPr>
        <w:t>Foi verificado que atualmente esse material estava parametrizado com uma quantidade de 7.700kg mês, após isso foi atualizado um novo parâmetro para 9.800kg.</w:t>
      </w:r>
    </w:p>
    <w:p w14:paraId="27C5FCE4" w14:textId="57A5832A" w:rsidR="00EF69F5" w:rsidRPr="00067768" w:rsidRDefault="00EF69F5" w:rsidP="00067768">
      <w:pPr>
        <w:spacing w:line="360" w:lineRule="auto"/>
        <w:rPr>
          <w:rFonts w:ascii="Arial" w:hAnsi="Arial" w:cs="Arial"/>
          <w:sz w:val="24"/>
          <w:szCs w:val="24"/>
        </w:rPr>
      </w:pPr>
      <w:r w:rsidRPr="00067768">
        <w:rPr>
          <w:rFonts w:ascii="Arial" w:hAnsi="Arial" w:cs="Arial"/>
          <w:sz w:val="24"/>
          <w:szCs w:val="24"/>
        </w:rPr>
        <w:t>Para a analise de compra foi aplicado o cálculo de ponto de reposição, citado anteriormente</w:t>
      </w:r>
      <w:r w:rsidR="002370EC" w:rsidRPr="00067768">
        <w:rPr>
          <w:rFonts w:ascii="Arial" w:hAnsi="Arial" w:cs="Arial"/>
          <w:sz w:val="24"/>
          <w:szCs w:val="24"/>
        </w:rPr>
        <w:t>:</w:t>
      </w:r>
    </w:p>
    <w:p w14:paraId="03A5B642" w14:textId="2B291C61" w:rsidR="002370EC" w:rsidRPr="00067768" w:rsidRDefault="002370EC" w:rsidP="00067768">
      <w:pPr>
        <w:spacing w:line="360" w:lineRule="auto"/>
        <w:rPr>
          <w:rFonts w:ascii="Arial" w:hAnsi="Arial" w:cs="Arial"/>
          <w:sz w:val="24"/>
          <w:szCs w:val="24"/>
        </w:rPr>
      </w:pPr>
      <w:r w:rsidRPr="00067768">
        <w:rPr>
          <w:rFonts w:ascii="Arial" w:hAnsi="Arial" w:cs="Arial"/>
          <w:sz w:val="24"/>
          <w:szCs w:val="24"/>
        </w:rPr>
        <w:t xml:space="preserve">= Novo parâmetro + (consumo médio diário * lead time do fornecedor). </w:t>
      </w:r>
    </w:p>
    <w:p w14:paraId="0032157F" w14:textId="78FE3FE7" w:rsidR="002370EC" w:rsidRPr="00067768" w:rsidRDefault="002370EC" w:rsidP="00067768">
      <w:pPr>
        <w:spacing w:line="360" w:lineRule="auto"/>
        <w:rPr>
          <w:rFonts w:ascii="Arial" w:hAnsi="Arial" w:cs="Arial"/>
          <w:sz w:val="24"/>
          <w:szCs w:val="24"/>
        </w:rPr>
      </w:pPr>
      <w:r w:rsidRPr="00067768">
        <w:rPr>
          <w:rFonts w:ascii="Arial" w:hAnsi="Arial" w:cs="Arial"/>
          <w:sz w:val="24"/>
          <w:szCs w:val="24"/>
        </w:rPr>
        <w:t xml:space="preserve">= 9.800 + (509,3*24) </w:t>
      </w:r>
    </w:p>
    <w:p w14:paraId="77389883" w14:textId="596AAA75" w:rsidR="002370EC" w:rsidRPr="00067768" w:rsidRDefault="002370EC" w:rsidP="00067768">
      <w:pPr>
        <w:spacing w:line="360" w:lineRule="auto"/>
        <w:rPr>
          <w:rFonts w:ascii="Arial" w:hAnsi="Arial" w:cs="Arial"/>
          <w:sz w:val="24"/>
          <w:szCs w:val="24"/>
        </w:rPr>
      </w:pPr>
      <w:r w:rsidRPr="00067768">
        <w:rPr>
          <w:rFonts w:ascii="Arial" w:hAnsi="Arial" w:cs="Arial"/>
          <w:sz w:val="24"/>
          <w:szCs w:val="24"/>
        </w:rPr>
        <w:t>=22.023</w:t>
      </w:r>
    </w:p>
    <w:p w14:paraId="6C1A1EDF" w14:textId="26D7456A" w:rsidR="002E358E" w:rsidRPr="00067768" w:rsidRDefault="002E358E" w:rsidP="00067768">
      <w:pPr>
        <w:spacing w:line="360" w:lineRule="auto"/>
        <w:jc w:val="center"/>
        <w:rPr>
          <w:rFonts w:ascii="Arial" w:hAnsi="Arial" w:cs="Arial"/>
          <w:sz w:val="24"/>
          <w:szCs w:val="24"/>
        </w:rPr>
      </w:pPr>
      <w:r w:rsidRPr="00067768">
        <w:rPr>
          <w:rFonts w:ascii="Arial" w:hAnsi="Arial" w:cs="Arial"/>
          <w:b/>
          <w:bCs/>
          <w:sz w:val="24"/>
          <w:szCs w:val="24"/>
        </w:rPr>
        <w:t>Tabela 2</w:t>
      </w:r>
      <w:r w:rsidRPr="00067768">
        <w:rPr>
          <w:rFonts w:ascii="Arial" w:hAnsi="Arial" w:cs="Arial"/>
          <w:sz w:val="24"/>
          <w:szCs w:val="24"/>
        </w:rPr>
        <w:t xml:space="preserve"> – Parâmetros e consumo do material de Sarja.</w:t>
      </w:r>
    </w:p>
    <w:p w14:paraId="3825D85A" w14:textId="101C4538" w:rsidR="00EF69F5" w:rsidRPr="00067768" w:rsidRDefault="00BF29F8" w:rsidP="00067768">
      <w:pPr>
        <w:spacing w:line="360" w:lineRule="auto"/>
        <w:jc w:val="center"/>
        <w:rPr>
          <w:rFonts w:ascii="Arial" w:hAnsi="Arial" w:cs="Arial"/>
          <w:sz w:val="24"/>
          <w:szCs w:val="24"/>
        </w:rPr>
      </w:pPr>
      <w:r w:rsidRPr="00067768">
        <w:rPr>
          <w:rFonts w:ascii="Arial" w:hAnsi="Arial" w:cs="Arial"/>
          <w:noProof/>
          <w:sz w:val="24"/>
          <w:szCs w:val="24"/>
        </w:rPr>
        <w:drawing>
          <wp:inline distT="0" distB="0" distL="0" distR="0" wp14:anchorId="27983D20" wp14:editId="166DCEEB">
            <wp:extent cx="1990725" cy="9334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90725" cy="933450"/>
                    </a:xfrm>
                    <a:prstGeom prst="rect">
                      <a:avLst/>
                    </a:prstGeom>
                  </pic:spPr>
                </pic:pic>
              </a:graphicData>
            </a:graphic>
          </wp:inline>
        </w:drawing>
      </w:r>
    </w:p>
    <w:p w14:paraId="6E25C3BB" w14:textId="7DB11604" w:rsidR="00EF69F5" w:rsidRPr="00067768" w:rsidRDefault="00BF29F8" w:rsidP="00067768">
      <w:pPr>
        <w:spacing w:line="360" w:lineRule="auto"/>
        <w:jc w:val="center"/>
        <w:rPr>
          <w:rFonts w:ascii="Arial" w:hAnsi="Arial" w:cs="Arial"/>
          <w:sz w:val="24"/>
          <w:szCs w:val="24"/>
        </w:rPr>
      </w:pPr>
      <w:r w:rsidRPr="00067768">
        <w:rPr>
          <w:rFonts w:ascii="Arial" w:hAnsi="Arial" w:cs="Arial"/>
          <w:noProof/>
          <w:sz w:val="24"/>
          <w:szCs w:val="24"/>
        </w:rPr>
        <w:drawing>
          <wp:inline distT="0" distB="0" distL="0" distR="0" wp14:anchorId="0DA69A0E" wp14:editId="4B70D5A4">
            <wp:extent cx="1981200" cy="10858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81200" cy="1085850"/>
                    </a:xfrm>
                    <a:prstGeom prst="rect">
                      <a:avLst/>
                    </a:prstGeom>
                  </pic:spPr>
                </pic:pic>
              </a:graphicData>
            </a:graphic>
          </wp:inline>
        </w:drawing>
      </w:r>
    </w:p>
    <w:p w14:paraId="3AB5C08F" w14:textId="0E48C9B1" w:rsidR="002370EC" w:rsidRPr="00067768" w:rsidRDefault="002370EC" w:rsidP="00067768">
      <w:pPr>
        <w:spacing w:line="360" w:lineRule="auto"/>
        <w:rPr>
          <w:rFonts w:ascii="Arial" w:hAnsi="Arial" w:cs="Arial"/>
          <w:sz w:val="24"/>
          <w:szCs w:val="24"/>
        </w:rPr>
      </w:pPr>
      <w:r w:rsidRPr="00067768">
        <w:rPr>
          <w:rFonts w:ascii="Arial" w:hAnsi="Arial" w:cs="Arial"/>
          <w:sz w:val="24"/>
          <w:szCs w:val="24"/>
        </w:rPr>
        <w:lastRenderedPageBreak/>
        <w:t xml:space="preserve">Com essa informação pode se concluir o momento ideal para repor o estoque desse produto, evitando a falta e garantindo que as demandas dos clientes sejam atendidas nos prazos solicitados. </w:t>
      </w:r>
    </w:p>
    <w:p w14:paraId="196E528F" w14:textId="7BBA3146" w:rsidR="002370EC" w:rsidRPr="00067768" w:rsidRDefault="002370EC" w:rsidP="00067768">
      <w:pPr>
        <w:spacing w:line="360" w:lineRule="auto"/>
        <w:rPr>
          <w:rFonts w:ascii="Arial" w:hAnsi="Arial" w:cs="Arial"/>
          <w:sz w:val="24"/>
          <w:szCs w:val="24"/>
        </w:rPr>
      </w:pPr>
      <w:r w:rsidRPr="00067768">
        <w:rPr>
          <w:rFonts w:ascii="Arial" w:hAnsi="Arial" w:cs="Arial"/>
          <w:sz w:val="24"/>
          <w:szCs w:val="24"/>
        </w:rPr>
        <w:t>Essa compra pode variar entre a quantidade de 9.800kg</w:t>
      </w:r>
      <w:r w:rsidR="00BF29F8" w:rsidRPr="00067768">
        <w:rPr>
          <w:rFonts w:ascii="Arial" w:hAnsi="Arial" w:cs="Arial"/>
          <w:sz w:val="24"/>
          <w:szCs w:val="24"/>
        </w:rPr>
        <w:t xml:space="preserve"> (parâmetro)</w:t>
      </w:r>
      <w:r w:rsidRPr="00067768">
        <w:rPr>
          <w:rFonts w:ascii="Arial" w:hAnsi="Arial" w:cs="Arial"/>
          <w:sz w:val="24"/>
          <w:szCs w:val="24"/>
        </w:rPr>
        <w:t xml:space="preserve"> a 22.023kg</w:t>
      </w:r>
      <w:r w:rsidR="00BF29F8" w:rsidRPr="00067768">
        <w:rPr>
          <w:rFonts w:ascii="Arial" w:hAnsi="Arial" w:cs="Arial"/>
          <w:sz w:val="24"/>
          <w:szCs w:val="24"/>
        </w:rPr>
        <w:t xml:space="preserve"> (ponto de pedido).</w:t>
      </w:r>
    </w:p>
    <w:p w14:paraId="73CCC12E" w14:textId="31B2AFFB" w:rsidR="005438ED" w:rsidRPr="00067768" w:rsidRDefault="00AA2C7B" w:rsidP="00067768">
      <w:pPr>
        <w:spacing w:line="360" w:lineRule="auto"/>
        <w:rPr>
          <w:rFonts w:ascii="Arial" w:hAnsi="Arial" w:cs="Arial"/>
          <w:sz w:val="24"/>
          <w:szCs w:val="24"/>
        </w:rPr>
      </w:pPr>
      <w:r w:rsidRPr="00067768">
        <w:rPr>
          <w:rFonts w:ascii="Arial" w:hAnsi="Arial" w:cs="Arial"/>
          <w:sz w:val="24"/>
          <w:szCs w:val="24"/>
        </w:rPr>
        <w:t>Além</w:t>
      </w:r>
      <w:r w:rsidR="001E6DF1" w:rsidRPr="00067768">
        <w:rPr>
          <w:rFonts w:ascii="Arial" w:hAnsi="Arial" w:cs="Arial"/>
          <w:sz w:val="24"/>
          <w:szCs w:val="24"/>
        </w:rPr>
        <w:t xml:space="preserve"> da</w:t>
      </w:r>
      <w:r w:rsidRPr="00067768">
        <w:rPr>
          <w:rFonts w:ascii="Arial" w:hAnsi="Arial" w:cs="Arial"/>
          <w:sz w:val="24"/>
          <w:szCs w:val="24"/>
        </w:rPr>
        <w:t xml:space="preserve"> aplicação do </w:t>
      </w:r>
      <w:r w:rsidR="001E6DF1" w:rsidRPr="00067768">
        <w:rPr>
          <w:rFonts w:ascii="Arial" w:hAnsi="Arial" w:cs="Arial"/>
          <w:sz w:val="24"/>
          <w:szCs w:val="24"/>
        </w:rPr>
        <w:t xml:space="preserve">cálculo de </w:t>
      </w:r>
      <w:r w:rsidRPr="00067768">
        <w:rPr>
          <w:rFonts w:ascii="Arial" w:hAnsi="Arial" w:cs="Arial"/>
          <w:sz w:val="24"/>
          <w:szCs w:val="24"/>
        </w:rPr>
        <w:t>ponto de reposição foi sugerido o acompanhamento das ocorrências de falta de matéria prima, registrando em uma planilha para verificação dos reais motivos das faltas.</w:t>
      </w:r>
    </w:p>
    <w:p w14:paraId="2F15FD70" w14:textId="2B8EAE7A" w:rsidR="00A67A61" w:rsidRPr="00067768" w:rsidRDefault="00A67A61" w:rsidP="00067768">
      <w:pPr>
        <w:spacing w:line="360" w:lineRule="auto"/>
        <w:rPr>
          <w:rFonts w:ascii="Arial" w:hAnsi="Arial" w:cs="Arial"/>
          <w:sz w:val="24"/>
          <w:szCs w:val="24"/>
        </w:rPr>
      </w:pPr>
      <w:r w:rsidRPr="00067768">
        <w:rPr>
          <w:rFonts w:ascii="Arial" w:hAnsi="Arial" w:cs="Arial"/>
          <w:sz w:val="24"/>
          <w:szCs w:val="24"/>
        </w:rPr>
        <w:t xml:space="preserve">É enviado pelo setor de Almoxarifado, um e-mail informando sobre as solicitações de requisições de material no qual não possuem no estoque, com essa informação é possível alimentar uma planilha para análise. </w:t>
      </w:r>
    </w:p>
    <w:p w14:paraId="1BC8564A" w14:textId="3BE58DD6" w:rsidR="002E358E" w:rsidRPr="00067768" w:rsidRDefault="002E358E" w:rsidP="00067768">
      <w:pPr>
        <w:spacing w:line="360" w:lineRule="auto"/>
        <w:jc w:val="center"/>
        <w:rPr>
          <w:rFonts w:ascii="Arial" w:hAnsi="Arial" w:cs="Arial"/>
          <w:sz w:val="24"/>
          <w:szCs w:val="24"/>
        </w:rPr>
      </w:pPr>
      <w:r w:rsidRPr="00067768">
        <w:rPr>
          <w:rFonts w:ascii="Arial" w:hAnsi="Arial" w:cs="Arial"/>
          <w:b/>
          <w:bCs/>
          <w:sz w:val="24"/>
          <w:szCs w:val="24"/>
        </w:rPr>
        <w:t xml:space="preserve">Tabela 2 – </w:t>
      </w:r>
      <w:r w:rsidRPr="00067768">
        <w:rPr>
          <w:rFonts w:ascii="Arial" w:hAnsi="Arial" w:cs="Arial"/>
          <w:sz w:val="24"/>
          <w:szCs w:val="24"/>
        </w:rPr>
        <w:t>Tabela de registro de ocorrência de falta.</w:t>
      </w:r>
    </w:p>
    <w:p w14:paraId="3128E285" w14:textId="58657880" w:rsidR="00BD2A11" w:rsidRPr="00067768" w:rsidRDefault="00BF29F8" w:rsidP="00067768">
      <w:pPr>
        <w:spacing w:line="360" w:lineRule="auto"/>
        <w:rPr>
          <w:rFonts w:ascii="Arial" w:hAnsi="Arial" w:cs="Arial"/>
          <w:sz w:val="24"/>
          <w:szCs w:val="24"/>
        </w:rPr>
      </w:pPr>
      <w:r w:rsidRPr="00067768">
        <w:rPr>
          <w:rFonts w:ascii="Arial" w:hAnsi="Arial" w:cs="Arial"/>
          <w:noProof/>
          <w:sz w:val="24"/>
          <w:szCs w:val="24"/>
        </w:rPr>
        <w:drawing>
          <wp:inline distT="0" distB="0" distL="0" distR="0" wp14:anchorId="47CCAB81" wp14:editId="355C37C2">
            <wp:extent cx="5760085" cy="122047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1220470"/>
                    </a:xfrm>
                    <a:prstGeom prst="rect">
                      <a:avLst/>
                    </a:prstGeom>
                  </pic:spPr>
                </pic:pic>
              </a:graphicData>
            </a:graphic>
          </wp:inline>
        </w:drawing>
      </w:r>
      <w:r w:rsidR="00AA2C7B" w:rsidRPr="00067768">
        <w:rPr>
          <w:rFonts w:ascii="Arial" w:hAnsi="Arial" w:cs="Arial"/>
          <w:sz w:val="24"/>
          <w:szCs w:val="24"/>
        </w:rPr>
        <w:t xml:space="preserve"> </w:t>
      </w:r>
    </w:p>
    <w:p w14:paraId="475ABFB9" w14:textId="6D16A8DA" w:rsidR="0069020C" w:rsidRPr="00067768" w:rsidRDefault="00313F5B" w:rsidP="00067768">
      <w:pPr>
        <w:spacing w:line="360" w:lineRule="auto"/>
        <w:rPr>
          <w:rFonts w:ascii="Arial" w:hAnsi="Arial" w:cs="Arial"/>
          <w:sz w:val="24"/>
          <w:szCs w:val="24"/>
        </w:rPr>
      </w:pPr>
      <w:r w:rsidRPr="00067768">
        <w:rPr>
          <w:rFonts w:ascii="Arial" w:hAnsi="Arial" w:cs="Arial"/>
          <w:sz w:val="24"/>
          <w:szCs w:val="24"/>
        </w:rPr>
        <w:t>Com esse acompanhamento pode se adotar algumas ações como metas</w:t>
      </w:r>
      <w:r w:rsidR="00BF29F8" w:rsidRPr="00067768">
        <w:rPr>
          <w:rFonts w:ascii="Arial" w:hAnsi="Arial" w:cs="Arial"/>
          <w:sz w:val="24"/>
          <w:szCs w:val="24"/>
        </w:rPr>
        <w:t xml:space="preserve"> ou </w:t>
      </w:r>
      <w:r w:rsidR="001E6DF1" w:rsidRPr="00067768">
        <w:rPr>
          <w:rFonts w:ascii="Arial" w:hAnsi="Arial" w:cs="Arial"/>
          <w:sz w:val="24"/>
          <w:szCs w:val="24"/>
        </w:rPr>
        <w:t>indicador</w:t>
      </w:r>
      <w:r w:rsidR="00BF29F8" w:rsidRPr="00067768">
        <w:rPr>
          <w:rFonts w:ascii="Arial" w:hAnsi="Arial" w:cs="Arial"/>
          <w:sz w:val="24"/>
          <w:szCs w:val="24"/>
        </w:rPr>
        <w:t xml:space="preserve">es </w:t>
      </w:r>
      <w:r w:rsidR="001E6DF1" w:rsidRPr="00067768">
        <w:rPr>
          <w:rFonts w:ascii="Arial" w:hAnsi="Arial" w:cs="Arial"/>
          <w:sz w:val="24"/>
          <w:szCs w:val="24"/>
        </w:rPr>
        <w:t>de</w:t>
      </w:r>
      <w:r w:rsidRPr="00067768">
        <w:rPr>
          <w:rFonts w:ascii="Arial" w:hAnsi="Arial" w:cs="Arial"/>
          <w:sz w:val="24"/>
          <w:szCs w:val="24"/>
        </w:rPr>
        <w:t xml:space="preserve"> diminuição de</w:t>
      </w:r>
      <w:r w:rsidR="001E6DF1" w:rsidRPr="00067768">
        <w:rPr>
          <w:rFonts w:ascii="Arial" w:hAnsi="Arial" w:cs="Arial"/>
          <w:sz w:val="24"/>
          <w:szCs w:val="24"/>
        </w:rPr>
        <w:t xml:space="preserve"> </w:t>
      </w:r>
      <w:r w:rsidRPr="00067768">
        <w:rPr>
          <w:rFonts w:ascii="Arial" w:hAnsi="Arial" w:cs="Arial"/>
          <w:sz w:val="24"/>
          <w:szCs w:val="24"/>
        </w:rPr>
        <w:t>ocorrências</w:t>
      </w:r>
      <w:r w:rsidR="001E6DF1" w:rsidRPr="00067768">
        <w:rPr>
          <w:rFonts w:ascii="Arial" w:hAnsi="Arial" w:cs="Arial"/>
          <w:sz w:val="24"/>
          <w:szCs w:val="24"/>
        </w:rPr>
        <w:t xml:space="preserve"> de falta</w:t>
      </w:r>
      <w:r w:rsidR="005438ED" w:rsidRPr="00067768">
        <w:rPr>
          <w:rFonts w:ascii="Arial" w:hAnsi="Arial" w:cs="Arial"/>
          <w:sz w:val="24"/>
          <w:szCs w:val="24"/>
        </w:rPr>
        <w:t xml:space="preserve"> e gerar dados de informações </w:t>
      </w:r>
      <w:r w:rsidRPr="00067768">
        <w:rPr>
          <w:rFonts w:ascii="Arial" w:hAnsi="Arial" w:cs="Arial"/>
          <w:sz w:val="24"/>
          <w:szCs w:val="24"/>
        </w:rPr>
        <w:t xml:space="preserve">de quantidade de ocorrências nos meses anteriores </w:t>
      </w:r>
      <w:r w:rsidR="00BF29F8" w:rsidRPr="00067768">
        <w:rPr>
          <w:rFonts w:ascii="Arial" w:hAnsi="Arial" w:cs="Arial"/>
          <w:sz w:val="24"/>
          <w:szCs w:val="24"/>
        </w:rPr>
        <w:t xml:space="preserve">e motivos, </w:t>
      </w:r>
      <w:r w:rsidRPr="00067768">
        <w:rPr>
          <w:rFonts w:ascii="Arial" w:hAnsi="Arial" w:cs="Arial"/>
          <w:sz w:val="24"/>
          <w:szCs w:val="24"/>
        </w:rPr>
        <w:t xml:space="preserve">para evitar que problemas ocorram novamente. </w:t>
      </w:r>
    </w:p>
    <w:p w14:paraId="06AA0779" w14:textId="3BF9D067" w:rsidR="0069020C" w:rsidRPr="00067768" w:rsidRDefault="0069020C" w:rsidP="00067768">
      <w:pPr>
        <w:spacing w:line="360" w:lineRule="auto"/>
        <w:jc w:val="center"/>
        <w:rPr>
          <w:rFonts w:ascii="Arial" w:hAnsi="Arial" w:cs="Arial"/>
          <w:b/>
          <w:bCs/>
          <w:sz w:val="24"/>
          <w:szCs w:val="24"/>
        </w:rPr>
      </w:pPr>
      <w:r w:rsidRPr="00067768">
        <w:rPr>
          <w:rFonts w:ascii="Arial" w:hAnsi="Arial" w:cs="Arial"/>
          <w:b/>
          <w:bCs/>
          <w:sz w:val="24"/>
          <w:szCs w:val="24"/>
        </w:rPr>
        <w:t xml:space="preserve">Gráfico 1 – </w:t>
      </w:r>
      <w:r w:rsidRPr="00067768">
        <w:rPr>
          <w:rFonts w:ascii="Arial" w:hAnsi="Arial" w:cs="Arial"/>
          <w:sz w:val="24"/>
          <w:szCs w:val="24"/>
        </w:rPr>
        <w:t>Quantidade de ocorrências de falta.</w:t>
      </w:r>
    </w:p>
    <w:p w14:paraId="609B8691" w14:textId="78960C69" w:rsidR="00AA2C7B" w:rsidRPr="00067768" w:rsidRDefault="00BD2A11" w:rsidP="00067768">
      <w:pPr>
        <w:spacing w:line="360" w:lineRule="auto"/>
        <w:jc w:val="center"/>
        <w:rPr>
          <w:rFonts w:ascii="Arial" w:hAnsi="Arial" w:cs="Arial"/>
          <w:sz w:val="24"/>
          <w:szCs w:val="24"/>
        </w:rPr>
      </w:pPr>
      <w:r w:rsidRPr="00067768">
        <w:rPr>
          <w:rFonts w:ascii="Arial" w:hAnsi="Arial" w:cs="Arial"/>
          <w:noProof/>
          <w:sz w:val="24"/>
          <w:szCs w:val="24"/>
        </w:rPr>
        <w:drawing>
          <wp:inline distT="0" distB="0" distL="0" distR="0" wp14:anchorId="37979558" wp14:editId="2DC367C7">
            <wp:extent cx="4886325" cy="1524000"/>
            <wp:effectExtent l="0" t="0" r="9525" b="0"/>
            <wp:docPr id="4" name="Gráfico 4">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16C031" w14:textId="77777777" w:rsidR="00AA2C7B" w:rsidRPr="00067768" w:rsidRDefault="00AA2C7B" w:rsidP="00067768">
      <w:pPr>
        <w:spacing w:line="360" w:lineRule="auto"/>
        <w:rPr>
          <w:rFonts w:ascii="Arial" w:hAnsi="Arial" w:cs="Arial"/>
          <w:sz w:val="24"/>
          <w:szCs w:val="24"/>
        </w:rPr>
      </w:pPr>
    </w:p>
    <w:p w14:paraId="6F8BF960" w14:textId="7B5D41D5" w:rsidR="00A67A61" w:rsidRPr="00067768" w:rsidRDefault="005A7C8F" w:rsidP="00067768">
      <w:pPr>
        <w:spacing w:line="360" w:lineRule="auto"/>
        <w:rPr>
          <w:rFonts w:ascii="Arial" w:hAnsi="Arial" w:cs="Arial"/>
          <w:sz w:val="24"/>
          <w:szCs w:val="24"/>
        </w:rPr>
      </w:pPr>
      <w:r w:rsidRPr="00067768">
        <w:rPr>
          <w:rFonts w:ascii="Arial" w:hAnsi="Arial" w:cs="Arial"/>
          <w:b/>
          <w:bCs/>
          <w:sz w:val="24"/>
          <w:szCs w:val="24"/>
        </w:rPr>
        <w:lastRenderedPageBreak/>
        <w:t>Consideração finais:</w:t>
      </w:r>
      <w:r w:rsidR="00A67A61" w:rsidRPr="00067768">
        <w:rPr>
          <w:rFonts w:ascii="Arial" w:hAnsi="Arial" w:cs="Arial"/>
          <w:b/>
          <w:bCs/>
          <w:sz w:val="24"/>
          <w:szCs w:val="24"/>
        </w:rPr>
        <w:t xml:space="preserve"> </w:t>
      </w:r>
      <w:r w:rsidR="00A67A61" w:rsidRPr="00067768">
        <w:rPr>
          <w:rFonts w:ascii="Arial" w:hAnsi="Arial" w:cs="Arial"/>
          <w:sz w:val="24"/>
          <w:szCs w:val="24"/>
        </w:rPr>
        <w:t xml:space="preserve">Caso a empresa adote as propostas sugeridas </w:t>
      </w:r>
      <w:r w:rsidR="00F4747F" w:rsidRPr="00067768">
        <w:rPr>
          <w:rFonts w:ascii="Arial" w:hAnsi="Arial" w:cs="Arial"/>
          <w:sz w:val="24"/>
          <w:szCs w:val="24"/>
        </w:rPr>
        <w:t xml:space="preserve">do </w:t>
      </w:r>
      <w:r w:rsidR="00A67A61" w:rsidRPr="00067768">
        <w:rPr>
          <w:rFonts w:ascii="Arial" w:hAnsi="Arial" w:cs="Arial"/>
          <w:sz w:val="24"/>
          <w:szCs w:val="24"/>
        </w:rPr>
        <w:t>ponto de reposição poderão ter uma informação mais precisa do momento correto para solicitação de compra, levando em consideração lead time do fornecedor para que estoque não zere totalmente.</w:t>
      </w:r>
    </w:p>
    <w:p w14:paraId="24821126" w14:textId="0CDDB568" w:rsidR="0038226A" w:rsidRPr="00067768" w:rsidRDefault="0038226A" w:rsidP="00067768">
      <w:pPr>
        <w:spacing w:line="360" w:lineRule="auto"/>
        <w:rPr>
          <w:rFonts w:ascii="Arial" w:hAnsi="Arial" w:cs="Arial"/>
          <w:sz w:val="24"/>
          <w:szCs w:val="24"/>
        </w:rPr>
      </w:pPr>
      <w:r w:rsidRPr="00067768">
        <w:rPr>
          <w:rFonts w:ascii="Arial" w:hAnsi="Arial" w:cs="Arial"/>
          <w:sz w:val="24"/>
          <w:szCs w:val="24"/>
        </w:rPr>
        <w:t xml:space="preserve">Com o estoque de segurança atualizado corretamente, a empresa garante, o cumprimento de demandas não previstas, encaixes ou urgências. </w:t>
      </w:r>
    </w:p>
    <w:p w14:paraId="728CE4A2" w14:textId="77777777" w:rsidR="0038226A" w:rsidRPr="00067768" w:rsidRDefault="0038226A" w:rsidP="00067768">
      <w:pPr>
        <w:spacing w:line="360" w:lineRule="auto"/>
        <w:rPr>
          <w:rFonts w:ascii="Arial" w:hAnsi="Arial" w:cs="Arial"/>
          <w:sz w:val="24"/>
          <w:szCs w:val="24"/>
        </w:rPr>
      </w:pPr>
      <w:r w:rsidRPr="00067768">
        <w:rPr>
          <w:rFonts w:ascii="Arial" w:hAnsi="Arial" w:cs="Arial"/>
          <w:sz w:val="24"/>
          <w:szCs w:val="24"/>
        </w:rPr>
        <w:t xml:space="preserve">Realizando a supervisão das ocorrências de falta, poderão realizar pontualmente os ajustes necessários, envolver os colaboradores que estão envolvidos na solicitação de material, verificar os materiais que mais possuem ocorrências e assim evitar que futuras ocorrências aconteça novamente com o mesmo material. </w:t>
      </w:r>
    </w:p>
    <w:p w14:paraId="08D364D6" w14:textId="77777777" w:rsidR="0038226A" w:rsidRPr="001B737E" w:rsidRDefault="0038226A" w:rsidP="00067768">
      <w:pPr>
        <w:spacing w:line="360" w:lineRule="auto"/>
        <w:rPr>
          <w:rFonts w:ascii="Arial" w:hAnsi="Arial" w:cs="Arial"/>
          <w:sz w:val="24"/>
          <w:szCs w:val="24"/>
        </w:rPr>
      </w:pPr>
      <w:r w:rsidRPr="001B737E">
        <w:rPr>
          <w:rFonts w:ascii="Arial" w:hAnsi="Arial" w:cs="Arial"/>
          <w:sz w:val="24"/>
          <w:szCs w:val="24"/>
        </w:rPr>
        <w:t>Além disso, foi sugerido o acompanhamento das ocorrências de falta de matéria-prima, com registro em planilhas para análise. Com isso, a empresa pode adotar metas e indicadores para reduzir essas ocorrências, garantindo que a falta de material seja evitada e que as demandas sejam atendidas pontualmente.</w:t>
      </w:r>
    </w:p>
    <w:p w14:paraId="49405DBE" w14:textId="77777777" w:rsidR="0038226A" w:rsidRPr="00067768" w:rsidRDefault="0038226A" w:rsidP="00067768">
      <w:pPr>
        <w:spacing w:line="360" w:lineRule="auto"/>
        <w:rPr>
          <w:rFonts w:ascii="Arial" w:hAnsi="Arial" w:cs="Arial"/>
          <w:sz w:val="24"/>
          <w:szCs w:val="24"/>
        </w:rPr>
      </w:pPr>
    </w:p>
    <w:p w14:paraId="222C0254" w14:textId="77777777" w:rsidR="0038226A" w:rsidRPr="00067768" w:rsidRDefault="0038226A" w:rsidP="00067768">
      <w:pPr>
        <w:spacing w:line="360" w:lineRule="auto"/>
        <w:jc w:val="center"/>
        <w:rPr>
          <w:rFonts w:ascii="Arial" w:hAnsi="Arial" w:cs="Arial"/>
          <w:sz w:val="24"/>
          <w:szCs w:val="24"/>
        </w:rPr>
      </w:pPr>
      <w:r w:rsidRPr="00067768">
        <w:rPr>
          <w:rFonts w:ascii="Arial" w:hAnsi="Arial" w:cs="Arial"/>
          <w:b/>
          <w:bCs/>
          <w:sz w:val="24"/>
          <w:szCs w:val="24"/>
        </w:rPr>
        <w:t>Tabela 3 –</w:t>
      </w:r>
      <w:r w:rsidRPr="00067768">
        <w:rPr>
          <w:rFonts w:ascii="Arial" w:hAnsi="Arial" w:cs="Arial"/>
          <w:sz w:val="24"/>
          <w:szCs w:val="24"/>
        </w:rPr>
        <w:t xml:space="preserve"> Quantidade de ocorrências por código de material.</w:t>
      </w:r>
    </w:p>
    <w:p w14:paraId="0CF372EF" w14:textId="43579833" w:rsidR="0038226A" w:rsidRPr="00067768" w:rsidRDefault="0038226A" w:rsidP="00067768">
      <w:pPr>
        <w:spacing w:line="360" w:lineRule="auto"/>
        <w:jc w:val="center"/>
        <w:rPr>
          <w:rFonts w:ascii="Arial" w:hAnsi="Arial" w:cs="Arial"/>
          <w:sz w:val="24"/>
          <w:szCs w:val="24"/>
        </w:rPr>
      </w:pPr>
      <w:r w:rsidRPr="00067768">
        <w:rPr>
          <w:rFonts w:ascii="Arial" w:hAnsi="Arial" w:cs="Arial"/>
          <w:noProof/>
          <w:sz w:val="24"/>
          <w:szCs w:val="24"/>
        </w:rPr>
        <w:drawing>
          <wp:inline distT="0" distB="0" distL="0" distR="0" wp14:anchorId="1276BDA3" wp14:editId="4625AC10">
            <wp:extent cx="3045124" cy="2432050"/>
            <wp:effectExtent l="0" t="0" r="3175"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62409" cy="2445855"/>
                    </a:xfrm>
                    <a:prstGeom prst="rect">
                      <a:avLst/>
                    </a:prstGeom>
                  </pic:spPr>
                </pic:pic>
              </a:graphicData>
            </a:graphic>
          </wp:inline>
        </w:drawing>
      </w:r>
    </w:p>
    <w:p w14:paraId="0A5A251B" w14:textId="3557556D" w:rsidR="0038226A" w:rsidRPr="00067768" w:rsidRDefault="0038226A" w:rsidP="00067768">
      <w:pPr>
        <w:spacing w:line="360" w:lineRule="auto"/>
        <w:rPr>
          <w:rFonts w:ascii="Arial" w:hAnsi="Arial" w:cs="Arial"/>
          <w:sz w:val="24"/>
          <w:szCs w:val="24"/>
        </w:rPr>
      </w:pPr>
      <w:r w:rsidRPr="00067768">
        <w:rPr>
          <w:rFonts w:ascii="Arial" w:hAnsi="Arial" w:cs="Arial"/>
          <w:b/>
          <w:bCs/>
          <w:sz w:val="24"/>
          <w:szCs w:val="24"/>
        </w:rPr>
        <w:t>Benefícios caso a empresa implante a proposta</w:t>
      </w:r>
      <w:r w:rsidRPr="00067768">
        <w:rPr>
          <w:rFonts w:ascii="Arial" w:hAnsi="Arial" w:cs="Arial"/>
          <w:sz w:val="24"/>
          <w:szCs w:val="24"/>
        </w:rPr>
        <w:t xml:space="preserve">: </w:t>
      </w:r>
      <w:r w:rsidRPr="00067768">
        <w:rPr>
          <w:rFonts w:ascii="Arial" w:hAnsi="Arial" w:cs="Arial"/>
          <w:sz w:val="24"/>
          <w:szCs w:val="24"/>
        </w:rPr>
        <w:br/>
      </w:r>
      <w:r w:rsidRPr="001B737E">
        <w:rPr>
          <w:rFonts w:ascii="Arial" w:hAnsi="Arial" w:cs="Arial"/>
          <w:sz w:val="24"/>
          <w:szCs w:val="24"/>
        </w:rPr>
        <w:t>As considerações finais reforçam que, ao adotar as propostas, a empresa poderá melhorar a precisão nas solicitações de compras e garantir o cumprimento de demandas urgentes, além de corrigir falhas recorrentes</w:t>
      </w:r>
      <w:r w:rsidRPr="00067768">
        <w:rPr>
          <w:rFonts w:ascii="Arial" w:hAnsi="Arial" w:cs="Arial"/>
          <w:sz w:val="24"/>
          <w:szCs w:val="24"/>
        </w:rPr>
        <w:t xml:space="preserve">. </w:t>
      </w:r>
    </w:p>
    <w:p w14:paraId="7553E9A8" w14:textId="77777777" w:rsidR="0038226A" w:rsidRPr="00067768" w:rsidRDefault="0038226A" w:rsidP="00067768">
      <w:pPr>
        <w:spacing w:line="360" w:lineRule="auto"/>
        <w:rPr>
          <w:rFonts w:ascii="Arial" w:hAnsi="Arial" w:cs="Arial"/>
          <w:sz w:val="24"/>
          <w:szCs w:val="24"/>
        </w:rPr>
      </w:pPr>
    </w:p>
    <w:p w14:paraId="34120E46" w14:textId="5EBE100B" w:rsidR="00BF29F8" w:rsidRPr="00067768" w:rsidRDefault="00BF29F8" w:rsidP="00067768">
      <w:pPr>
        <w:spacing w:line="360" w:lineRule="auto"/>
        <w:jc w:val="center"/>
        <w:rPr>
          <w:rFonts w:ascii="Arial" w:hAnsi="Arial" w:cs="Arial"/>
          <w:b/>
          <w:bCs/>
          <w:sz w:val="24"/>
          <w:szCs w:val="24"/>
        </w:rPr>
      </w:pPr>
      <w:r w:rsidRPr="00067768">
        <w:rPr>
          <w:rFonts w:ascii="Arial" w:hAnsi="Arial" w:cs="Arial"/>
          <w:b/>
          <w:bCs/>
          <w:sz w:val="24"/>
          <w:szCs w:val="24"/>
        </w:rPr>
        <w:lastRenderedPageBreak/>
        <w:t xml:space="preserve">Gestão de estoque: </w:t>
      </w:r>
      <w:r w:rsidRPr="00067768">
        <w:rPr>
          <w:rFonts w:ascii="Arial" w:hAnsi="Arial" w:cs="Arial"/>
          <w:b/>
          <w:bCs/>
          <w:sz w:val="24"/>
          <w:szCs w:val="24"/>
        </w:rPr>
        <w:br/>
      </w:r>
    </w:p>
    <w:p w14:paraId="73BCC569" w14:textId="2BEE4661" w:rsidR="00F3723E" w:rsidRPr="00067768" w:rsidRDefault="00A97FB3" w:rsidP="00067768">
      <w:pPr>
        <w:spacing w:line="360" w:lineRule="auto"/>
        <w:rPr>
          <w:rFonts w:ascii="Arial" w:hAnsi="Arial" w:cs="Arial"/>
          <w:sz w:val="24"/>
          <w:szCs w:val="24"/>
        </w:rPr>
      </w:pPr>
      <w:r w:rsidRPr="00067768">
        <w:rPr>
          <w:rFonts w:ascii="Arial" w:hAnsi="Arial" w:cs="Arial"/>
          <w:sz w:val="24"/>
          <w:szCs w:val="24"/>
        </w:rPr>
        <w:t xml:space="preserve">Um dos fatores que podem influenciar na </w:t>
      </w:r>
      <w:r w:rsidR="00322DEB" w:rsidRPr="00067768">
        <w:rPr>
          <w:rFonts w:ascii="Arial" w:hAnsi="Arial" w:cs="Arial"/>
          <w:sz w:val="24"/>
          <w:szCs w:val="24"/>
        </w:rPr>
        <w:t xml:space="preserve">ruptura </w:t>
      </w:r>
      <w:r w:rsidRPr="00067768">
        <w:rPr>
          <w:rFonts w:ascii="Arial" w:hAnsi="Arial" w:cs="Arial"/>
          <w:sz w:val="24"/>
          <w:szCs w:val="24"/>
        </w:rPr>
        <w:t xml:space="preserve">de </w:t>
      </w:r>
      <w:r w:rsidR="00322DEB" w:rsidRPr="00067768">
        <w:rPr>
          <w:rFonts w:ascii="Arial" w:hAnsi="Arial" w:cs="Arial"/>
          <w:sz w:val="24"/>
          <w:szCs w:val="24"/>
        </w:rPr>
        <w:t xml:space="preserve">materiais é </w:t>
      </w:r>
      <w:r w:rsidRPr="00067768">
        <w:rPr>
          <w:rFonts w:ascii="Arial" w:hAnsi="Arial" w:cs="Arial"/>
          <w:sz w:val="24"/>
          <w:szCs w:val="24"/>
        </w:rPr>
        <w:t xml:space="preserve">a falta de acuracidade de estoque. </w:t>
      </w:r>
      <w:r w:rsidR="00322DEB" w:rsidRPr="00067768">
        <w:rPr>
          <w:rFonts w:ascii="Arial" w:hAnsi="Arial" w:cs="Arial"/>
          <w:sz w:val="24"/>
          <w:szCs w:val="24"/>
        </w:rPr>
        <w:t>A</w:t>
      </w:r>
      <w:r w:rsidR="00322DEB" w:rsidRPr="00067768">
        <w:rPr>
          <w:rFonts w:ascii="Arial" w:hAnsi="Arial" w:cs="Arial"/>
          <w:sz w:val="24"/>
          <w:szCs w:val="24"/>
        </w:rPr>
        <w:t xml:space="preserve"> precisão do estoque é um conceito fundamental para a gestão eficaz de empresas que operam com produtos ou materiais físicos. Refere-se ao grau de precisão entre o estoque real (ou seja, o estoque real disponível) e os registros no sistema de gerenciamento de estoque da empresa. Manter um alto grau de precisão é fundamental para garantir informações confiáveis ​​de estoque, impactando diretamente no planejamento de produção, vendas, logística e satisfação do cliente.</w:t>
      </w:r>
    </w:p>
    <w:p w14:paraId="74A24717" w14:textId="77777777" w:rsidR="00322DEB" w:rsidRPr="00067768" w:rsidRDefault="00322DEB" w:rsidP="00067768">
      <w:pPr>
        <w:spacing w:line="360" w:lineRule="auto"/>
        <w:rPr>
          <w:rFonts w:ascii="Arial" w:hAnsi="Arial" w:cs="Arial"/>
          <w:sz w:val="24"/>
          <w:szCs w:val="24"/>
        </w:rPr>
      </w:pPr>
      <w:r w:rsidRPr="00067768">
        <w:rPr>
          <w:rFonts w:ascii="Arial" w:hAnsi="Arial" w:cs="Arial"/>
          <w:sz w:val="24"/>
          <w:szCs w:val="24"/>
        </w:rPr>
        <w:t>Alguns dos principais problemas incluem:</w:t>
      </w:r>
    </w:p>
    <w:p w14:paraId="2E7C9204" w14:textId="32A1A3CA" w:rsidR="00322DEB" w:rsidRPr="00067768" w:rsidRDefault="00322DEB" w:rsidP="00067768">
      <w:pPr>
        <w:pStyle w:val="PargrafodaLista"/>
        <w:numPr>
          <w:ilvl w:val="0"/>
          <w:numId w:val="2"/>
        </w:numPr>
        <w:spacing w:line="360" w:lineRule="auto"/>
        <w:rPr>
          <w:rFonts w:ascii="Arial" w:hAnsi="Arial" w:cs="Arial"/>
          <w:sz w:val="24"/>
          <w:szCs w:val="24"/>
        </w:rPr>
      </w:pPr>
      <w:r w:rsidRPr="00067768">
        <w:rPr>
          <w:rFonts w:ascii="Arial" w:hAnsi="Arial" w:cs="Arial"/>
          <w:sz w:val="24"/>
          <w:szCs w:val="24"/>
        </w:rPr>
        <w:t>Retornar</w:t>
      </w:r>
      <w:r w:rsidRPr="00067768">
        <w:rPr>
          <w:rFonts w:ascii="Arial" w:hAnsi="Arial" w:cs="Arial"/>
          <w:sz w:val="24"/>
          <w:szCs w:val="24"/>
        </w:rPr>
        <w:t xml:space="preserve"> cálculo de necessidade de compra </w:t>
      </w:r>
      <w:r w:rsidRPr="00067768">
        <w:rPr>
          <w:rFonts w:ascii="Arial" w:hAnsi="Arial" w:cs="Arial"/>
          <w:sz w:val="24"/>
          <w:szCs w:val="24"/>
        </w:rPr>
        <w:t xml:space="preserve">incorreta </w:t>
      </w:r>
      <w:r w:rsidRPr="00067768">
        <w:rPr>
          <w:rFonts w:ascii="Arial" w:hAnsi="Arial" w:cs="Arial"/>
          <w:sz w:val="24"/>
          <w:szCs w:val="24"/>
        </w:rPr>
        <w:t>pela rotina de MRP</w:t>
      </w:r>
      <w:r w:rsidR="00F3723E" w:rsidRPr="00067768">
        <w:rPr>
          <w:rFonts w:ascii="Arial" w:hAnsi="Arial" w:cs="Arial"/>
          <w:sz w:val="24"/>
          <w:szCs w:val="24"/>
        </w:rPr>
        <w:t>.</w:t>
      </w:r>
    </w:p>
    <w:p w14:paraId="1F8E7265" w14:textId="5114FCE9" w:rsidR="00F3723E" w:rsidRPr="00067768" w:rsidRDefault="00F3723E" w:rsidP="00067768">
      <w:pPr>
        <w:pStyle w:val="PargrafodaLista"/>
        <w:numPr>
          <w:ilvl w:val="0"/>
          <w:numId w:val="2"/>
        </w:numPr>
        <w:spacing w:line="360" w:lineRule="auto"/>
        <w:rPr>
          <w:rFonts w:ascii="Arial" w:hAnsi="Arial" w:cs="Arial"/>
          <w:sz w:val="24"/>
          <w:szCs w:val="24"/>
        </w:rPr>
      </w:pPr>
      <w:r w:rsidRPr="00067768">
        <w:rPr>
          <w:rFonts w:ascii="Arial" w:hAnsi="Arial" w:cs="Arial"/>
          <w:sz w:val="24"/>
          <w:szCs w:val="24"/>
        </w:rPr>
        <w:t>Tomada de decisões incorretas no momento da compra.</w:t>
      </w:r>
    </w:p>
    <w:p w14:paraId="42A17CD6" w14:textId="25E244AA" w:rsidR="00322DEB" w:rsidRPr="00067768" w:rsidRDefault="00322DEB" w:rsidP="00067768">
      <w:pPr>
        <w:pStyle w:val="PargrafodaLista"/>
        <w:numPr>
          <w:ilvl w:val="0"/>
          <w:numId w:val="2"/>
        </w:numPr>
        <w:spacing w:line="360" w:lineRule="auto"/>
        <w:rPr>
          <w:rFonts w:ascii="Arial" w:hAnsi="Arial" w:cs="Arial"/>
          <w:sz w:val="24"/>
          <w:szCs w:val="24"/>
        </w:rPr>
      </w:pPr>
      <w:r w:rsidRPr="00067768">
        <w:rPr>
          <w:rFonts w:ascii="Arial" w:hAnsi="Arial" w:cs="Arial"/>
          <w:sz w:val="24"/>
          <w:szCs w:val="24"/>
        </w:rPr>
        <w:t>Necessidade de compras emergenciais</w:t>
      </w:r>
      <w:r w:rsidR="00F3723E" w:rsidRPr="00067768">
        <w:rPr>
          <w:rFonts w:ascii="Arial" w:hAnsi="Arial" w:cs="Arial"/>
          <w:sz w:val="24"/>
          <w:szCs w:val="24"/>
        </w:rPr>
        <w:t>.</w:t>
      </w:r>
    </w:p>
    <w:p w14:paraId="2FA3E400" w14:textId="20553365" w:rsidR="00F3723E" w:rsidRPr="00067768" w:rsidRDefault="00F3723E" w:rsidP="00067768">
      <w:pPr>
        <w:pStyle w:val="PargrafodaLista"/>
        <w:numPr>
          <w:ilvl w:val="0"/>
          <w:numId w:val="2"/>
        </w:numPr>
        <w:spacing w:line="360" w:lineRule="auto"/>
        <w:rPr>
          <w:rFonts w:ascii="Arial" w:hAnsi="Arial" w:cs="Arial"/>
          <w:sz w:val="24"/>
          <w:szCs w:val="24"/>
        </w:rPr>
      </w:pPr>
      <w:r w:rsidRPr="00067768">
        <w:rPr>
          <w:rFonts w:ascii="Arial" w:hAnsi="Arial" w:cs="Arial"/>
          <w:sz w:val="24"/>
          <w:szCs w:val="24"/>
        </w:rPr>
        <w:t xml:space="preserve">Excesso de estoque. </w:t>
      </w:r>
    </w:p>
    <w:p w14:paraId="28983C1F" w14:textId="3077C9BB" w:rsidR="00F3723E" w:rsidRPr="00067768" w:rsidRDefault="00F3723E" w:rsidP="00067768">
      <w:pPr>
        <w:spacing w:line="360" w:lineRule="auto"/>
        <w:rPr>
          <w:rFonts w:ascii="Arial" w:hAnsi="Arial" w:cs="Arial"/>
          <w:sz w:val="24"/>
          <w:szCs w:val="24"/>
        </w:rPr>
      </w:pPr>
      <w:r w:rsidRPr="00067768">
        <w:rPr>
          <w:rFonts w:ascii="Arial" w:hAnsi="Arial" w:cs="Arial"/>
          <w:sz w:val="24"/>
          <w:szCs w:val="24"/>
        </w:rPr>
        <w:t xml:space="preserve">A empresa </w:t>
      </w:r>
      <w:proofErr w:type="spellStart"/>
      <w:r w:rsidRPr="00067768">
        <w:rPr>
          <w:rFonts w:ascii="Arial" w:hAnsi="Arial" w:cs="Arial"/>
          <w:sz w:val="24"/>
          <w:szCs w:val="24"/>
        </w:rPr>
        <w:t>Reptec</w:t>
      </w:r>
      <w:proofErr w:type="spellEnd"/>
      <w:r w:rsidRPr="00067768">
        <w:rPr>
          <w:rFonts w:ascii="Arial" w:hAnsi="Arial" w:cs="Arial"/>
          <w:sz w:val="24"/>
          <w:szCs w:val="24"/>
        </w:rPr>
        <w:t xml:space="preserve"> possui uma vantagem por utilizar de um sistema ERP no qual já é realizado a rotina de MRP pois de acordo com dados pesquisados f</w:t>
      </w:r>
      <w:r w:rsidRPr="00F3723E">
        <w:rPr>
          <w:rFonts w:ascii="Arial" w:hAnsi="Arial" w:cs="Arial"/>
          <w:sz w:val="24"/>
          <w:szCs w:val="24"/>
        </w:rPr>
        <w:t xml:space="preserve">oi possível identificar que empresas que </w:t>
      </w:r>
      <w:r w:rsidRPr="00067768">
        <w:rPr>
          <w:rFonts w:ascii="Arial" w:hAnsi="Arial" w:cs="Arial"/>
          <w:sz w:val="24"/>
          <w:szCs w:val="24"/>
        </w:rPr>
        <w:t xml:space="preserve">realizam possuem </w:t>
      </w:r>
      <w:r w:rsidRPr="00F3723E">
        <w:rPr>
          <w:rFonts w:ascii="Arial" w:hAnsi="Arial" w:cs="Arial"/>
          <w:sz w:val="24"/>
          <w:szCs w:val="24"/>
        </w:rPr>
        <w:t xml:space="preserve">sistemas </w:t>
      </w:r>
      <w:r w:rsidRPr="00067768">
        <w:rPr>
          <w:rFonts w:ascii="Arial" w:hAnsi="Arial" w:cs="Arial"/>
          <w:sz w:val="24"/>
          <w:szCs w:val="24"/>
        </w:rPr>
        <w:t xml:space="preserve">de </w:t>
      </w:r>
      <w:r w:rsidRPr="00F3723E">
        <w:rPr>
          <w:rFonts w:ascii="Arial" w:hAnsi="Arial" w:cs="Arial"/>
          <w:sz w:val="24"/>
          <w:szCs w:val="24"/>
        </w:rPr>
        <w:t>ERP têm uma taxa de acuracidade significativamente maior. Por outro lado, empresas que ainda adotam métodos manuais enfrentam dificuldades maiores para manter a precisão do estoque, apresentando erros recorrentes em seus estoques.</w:t>
      </w:r>
    </w:p>
    <w:p w14:paraId="3AD1E850" w14:textId="51C6ACC4" w:rsidR="00710F36" w:rsidRPr="00067768" w:rsidRDefault="00710F36" w:rsidP="00067768">
      <w:pPr>
        <w:spacing w:line="360" w:lineRule="auto"/>
        <w:rPr>
          <w:rFonts w:ascii="Arial" w:hAnsi="Arial" w:cs="Arial"/>
          <w:b/>
          <w:bCs/>
          <w:sz w:val="24"/>
          <w:szCs w:val="24"/>
        </w:rPr>
      </w:pPr>
      <w:r w:rsidRPr="00067768">
        <w:rPr>
          <w:rFonts w:ascii="Arial" w:hAnsi="Arial" w:cs="Arial"/>
          <w:b/>
          <w:bCs/>
          <w:sz w:val="24"/>
          <w:szCs w:val="24"/>
        </w:rPr>
        <w:t xml:space="preserve">Soluções para acuracidade de gestão de Estoque: </w:t>
      </w:r>
    </w:p>
    <w:p w14:paraId="30C528A1" w14:textId="0DF731F9" w:rsidR="00F3723E" w:rsidRPr="00067768" w:rsidRDefault="00F3723E" w:rsidP="00067768">
      <w:pPr>
        <w:spacing w:line="360" w:lineRule="auto"/>
        <w:rPr>
          <w:rFonts w:ascii="Arial" w:hAnsi="Arial" w:cs="Arial"/>
          <w:sz w:val="24"/>
          <w:szCs w:val="24"/>
        </w:rPr>
      </w:pPr>
      <w:r w:rsidRPr="00067768">
        <w:rPr>
          <w:rFonts w:ascii="Arial" w:hAnsi="Arial" w:cs="Arial"/>
          <w:sz w:val="24"/>
          <w:szCs w:val="24"/>
        </w:rPr>
        <w:t>Para que esses erros não aconteçam é necessário adotar algumas medidas como solução</w:t>
      </w:r>
      <w:r w:rsidR="007F2FB4" w:rsidRPr="00067768">
        <w:rPr>
          <w:rFonts w:ascii="Arial" w:hAnsi="Arial" w:cs="Arial"/>
          <w:sz w:val="24"/>
          <w:szCs w:val="24"/>
        </w:rPr>
        <w:t>.</w:t>
      </w:r>
    </w:p>
    <w:p w14:paraId="0FDDD575" w14:textId="5853D80E" w:rsidR="007F2FB4" w:rsidRPr="00067768" w:rsidRDefault="007F2FB4" w:rsidP="00067768">
      <w:pPr>
        <w:spacing w:line="360" w:lineRule="auto"/>
        <w:rPr>
          <w:rFonts w:ascii="Arial" w:hAnsi="Arial" w:cs="Arial"/>
          <w:sz w:val="24"/>
          <w:szCs w:val="24"/>
        </w:rPr>
      </w:pPr>
      <w:r w:rsidRPr="00067768">
        <w:rPr>
          <w:rFonts w:ascii="Arial" w:hAnsi="Arial" w:cs="Arial"/>
          <w:sz w:val="24"/>
          <w:szCs w:val="24"/>
        </w:rPr>
        <w:t xml:space="preserve">O inventario cíclico: </w:t>
      </w:r>
      <w:r w:rsidRPr="00067768">
        <w:rPr>
          <w:rFonts w:ascii="Arial" w:hAnsi="Arial" w:cs="Arial"/>
          <w:sz w:val="24"/>
          <w:szCs w:val="24"/>
        </w:rPr>
        <w:t xml:space="preserve">Existem muitas maneiras de determinar a frequência da contagem cíclica. Itens com maior valor ou </w:t>
      </w:r>
      <w:r w:rsidRPr="00067768">
        <w:rPr>
          <w:rFonts w:ascii="Arial" w:hAnsi="Arial" w:cs="Arial"/>
          <w:b/>
          <w:bCs/>
          <w:sz w:val="24"/>
          <w:szCs w:val="24"/>
        </w:rPr>
        <w:t>maior</w:t>
      </w:r>
      <w:r w:rsidRPr="00067768">
        <w:rPr>
          <w:rFonts w:ascii="Arial" w:hAnsi="Arial" w:cs="Arial"/>
          <w:sz w:val="24"/>
          <w:szCs w:val="24"/>
        </w:rPr>
        <w:t xml:space="preserve"> impacto no negócio (categoria A) são contados com mais frequência, enquanto itens com valor menor (categoria C) são contados com mais frequência, enquanto itens com maior valor. o impacto no negócio é contabilizado com maior frequência. Os projetos com maior impacto (Categoria C) são inventariados com maior frequência. Valores mais baixos (categoria C) são contados com menos frequência.</w:t>
      </w:r>
    </w:p>
    <w:p w14:paraId="74C8AE06" w14:textId="77777777" w:rsidR="00392665" w:rsidRPr="00067768" w:rsidRDefault="007F2FB4" w:rsidP="00067768">
      <w:pPr>
        <w:spacing w:line="360" w:lineRule="auto"/>
        <w:rPr>
          <w:rFonts w:ascii="Arial" w:hAnsi="Arial" w:cs="Arial"/>
          <w:sz w:val="24"/>
          <w:szCs w:val="24"/>
        </w:rPr>
      </w:pPr>
      <w:r w:rsidRPr="00067768">
        <w:rPr>
          <w:rFonts w:ascii="Arial" w:hAnsi="Arial" w:cs="Arial"/>
          <w:sz w:val="24"/>
          <w:szCs w:val="24"/>
        </w:rPr>
        <w:lastRenderedPageBreak/>
        <w:t>Treinamento e Padronização de Processos</w:t>
      </w:r>
      <w:r w:rsidR="00392665" w:rsidRPr="00067768">
        <w:rPr>
          <w:rFonts w:ascii="Arial" w:hAnsi="Arial" w:cs="Arial"/>
          <w:sz w:val="24"/>
          <w:szCs w:val="24"/>
        </w:rPr>
        <w:t>: U</w:t>
      </w:r>
      <w:r w:rsidR="00392665" w:rsidRPr="00067768">
        <w:rPr>
          <w:rFonts w:ascii="Arial" w:hAnsi="Arial" w:cs="Arial"/>
          <w:sz w:val="24"/>
          <w:szCs w:val="24"/>
        </w:rPr>
        <w:t xml:space="preserve">m dos principais fatores que impactam </w:t>
      </w:r>
      <w:r w:rsidR="00392665" w:rsidRPr="00067768">
        <w:rPr>
          <w:rFonts w:ascii="Arial" w:hAnsi="Arial" w:cs="Arial"/>
          <w:sz w:val="24"/>
          <w:szCs w:val="24"/>
        </w:rPr>
        <w:t xml:space="preserve">a </w:t>
      </w:r>
      <w:r w:rsidR="00392665" w:rsidRPr="00067768">
        <w:rPr>
          <w:rFonts w:ascii="Arial" w:hAnsi="Arial" w:cs="Arial"/>
          <w:sz w:val="24"/>
          <w:szCs w:val="24"/>
        </w:rPr>
        <w:t>precisão</w:t>
      </w:r>
      <w:r w:rsidR="00392665" w:rsidRPr="00067768">
        <w:rPr>
          <w:rFonts w:ascii="Arial" w:hAnsi="Arial" w:cs="Arial"/>
          <w:sz w:val="24"/>
          <w:szCs w:val="24"/>
        </w:rPr>
        <w:t xml:space="preserve"> de informação dos estoques</w:t>
      </w:r>
      <w:r w:rsidR="00392665" w:rsidRPr="00067768">
        <w:rPr>
          <w:rFonts w:ascii="Arial" w:hAnsi="Arial" w:cs="Arial"/>
          <w:sz w:val="24"/>
          <w:szCs w:val="24"/>
        </w:rPr>
        <w:t xml:space="preserve"> é o treinamento adequado e a padronização d</w:t>
      </w:r>
      <w:r w:rsidR="00392665" w:rsidRPr="00067768">
        <w:rPr>
          <w:rFonts w:ascii="Arial" w:hAnsi="Arial" w:cs="Arial"/>
          <w:sz w:val="24"/>
          <w:szCs w:val="24"/>
        </w:rPr>
        <w:t>os</w:t>
      </w:r>
      <w:r w:rsidR="00392665" w:rsidRPr="00067768">
        <w:rPr>
          <w:rFonts w:ascii="Arial" w:hAnsi="Arial" w:cs="Arial"/>
          <w:sz w:val="24"/>
          <w:szCs w:val="24"/>
        </w:rPr>
        <w:t xml:space="preserve"> processos.</w:t>
      </w:r>
      <w:r w:rsidR="00392665" w:rsidRPr="00067768">
        <w:rPr>
          <w:rFonts w:ascii="Arial" w:hAnsi="Arial" w:cs="Arial"/>
          <w:sz w:val="24"/>
          <w:szCs w:val="24"/>
        </w:rPr>
        <w:t xml:space="preserve"> Como a entrada dos materiais, a conferência dos insumos, entre outros processos.</w:t>
      </w:r>
      <w:r w:rsidR="00392665" w:rsidRPr="00067768">
        <w:rPr>
          <w:rFonts w:ascii="Arial" w:hAnsi="Arial" w:cs="Arial"/>
          <w:sz w:val="24"/>
          <w:szCs w:val="24"/>
        </w:rPr>
        <w:t xml:space="preserve"> Juntos, esses elementos garantem que todos os colaboradores compreendam suas responsabilidades e atuem de forma verificada nas transações de entrega e controle de estoque. O treinamento eficaz é fundamental </w:t>
      </w:r>
      <w:r w:rsidR="00392665" w:rsidRPr="00067768">
        <w:rPr>
          <w:rFonts w:ascii="Arial" w:hAnsi="Arial" w:cs="Arial"/>
          <w:sz w:val="24"/>
          <w:szCs w:val="24"/>
        </w:rPr>
        <w:t>c</w:t>
      </w:r>
      <w:r w:rsidR="00392665" w:rsidRPr="00067768">
        <w:rPr>
          <w:rFonts w:ascii="Arial" w:hAnsi="Arial" w:cs="Arial"/>
          <w:sz w:val="24"/>
          <w:szCs w:val="24"/>
        </w:rPr>
        <w:t xml:space="preserve">ompreensão de </w:t>
      </w:r>
      <w:r w:rsidR="00392665" w:rsidRPr="00067768">
        <w:rPr>
          <w:rFonts w:ascii="Arial" w:hAnsi="Arial" w:cs="Arial"/>
          <w:sz w:val="24"/>
          <w:szCs w:val="24"/>
        </w:rPr>
        <w:t>p</w:t>
      </w:r>
      <w:r w:rsidR="00392665" w:rsidRPr="00067768">
        <w:rPr>
          <w:rFonts w:ascii="Arial" w:hAnsi="Arial" w:cs="Arial"/>
          <w:sz w:val="24"/>
          <w:szCs w:val="24"/>
        </w:rPr>
        <w:t>rocedimentos</w:t>
      </w:r>
      <w:r w:rsidR="00392665" w:rsidRPr="00067768">
        <w:rPr>
          <w:rFonts w:ascii="Arial" w:hAnsi="Arial" w:cs="Arial"/>
          <w:sz w:val="24"/>
          <w:szCs w:val="24"/>
        </w:rPr>
        <w:t>, o</w:t>
      </w:r>
      <w:r w:rsidR="00392665" w:rsidRPr="00067768">
        <w:rPr>
          <w:rFonts w:ascii="Arial" w:hAnsi="Arial" w:cs="Arial"/>
          <w:sz w:val="24"/>
          <w:szCs w:val="24"/>
        </w:rPr>
        <w:t>s funcionários devem entender os procedimentos corretos de coleta, armazenamento e expedição de produtos. Isso inclui saber como registrar entradas e saídas no sistema de gestão de estoques, evitando erros que podem comprometer a precisão</w:t>
      </w:r>
      <w:r w:rsidR="00392665" w:rsidRPr="00067768">
        <w:rPr>
          <w:rFonts w:ascii="Arial" w:hAnsi="Arial" w:cs="Arial"/>
          <w:sz w:val="24"/>
          <w:szCs w:val="24"/>
        </w:rPr>
        <w:t xml:space="preserve"> </w:t>
      </w:r>
    </w:p>
    <w:p w14:paraId="18EB1670" w14:textId="09AB55AB" w:rsidR="00392665" w:rsidRPr="00067768" w:rsidRDefault="007F2FB4" w:rsidP="00067768">
      <w:pPr>
        <w:spacing w:line="360" w:lineRule="auto"/>
        <w:rPr>
          <w:rFonts w:ascii="Arial" w:hAnsi="Arial" w:cs="Arial"/>
          <w:sz w:val="24"/>
          <w:szCs w:val="24"/>
        </w:rPr>
      </w:pPr>
      <w:r w:rsidRPr="00067768">
        <w:rPr>
          <w:rFonts w:ascii="Arial" w:hAnsi="Arial" w:cs="Arial"/>
          <w:sz w:val="24"/>
          <w:szCs w:val="24"/>
        </w:rPr>
        <w:t>Indicadores de apontamento</w:t>
      </w:r>
      <w:r w:rsidR="00392665" w:rsidRPr="00067768">
        <w:rPr>
          <w:rFonts w:ascii="Arial" w:hAnsi="Arial" w:cs="Arial"/>
          <w:sz w:val="24"/>
          <w:szCs w:val="24"/>
        </w:rPr>
        <w:t>: Essa métrica avalia a precisão de estoque em relação a eficiência da gestão de estoques, as formulas abaixo podem auxiliar na medição dessas informações:</w:t>
      </w:r>
    </w:p>
    <w:p w14:paraId="663688CB" w14:textId="738E70E3" w:rsidR="00392665" w:rsidRPr="00067768" w:rsidRDefault="00392665" w:rsidP="00067768">
      <w:pPr>
        <w:spacing w:line="360" w:lineRule="auto"/>
        <w:rPr>
          <w:rFonts w:ascii="Arial" w:hAnsi="Arial" w:cs="Arial"/>
          <w:sz w:val="24"/>
          <w:szCs w:val="24"/>
        </w:rPr>
      </w:pPr>
      <w:r w:rsidRPr="00067768">
        <w:rPr>
          <w:rFonts w:ascii="Arial" w:hAnsi="Arial" w:cs="Arial"/>
          <w:sz w:val="24"/>
          <w:szCs w:val="24"/>
        </w:rPr>
        <w:t>Taxa de Acuracidade = (Número de itens corretamente registrados / total de itens contados)</w:t>
      </w:r>
      <w:r w:rsidR="00224898" w:rsidRPr="00067768">
        <w:rPr>
          <w:rFonts w:ascii="Arial" w:hAnsi="Arial" w:cs="Arial"/>
          <w:sz w:val="24"/>
          <w:szCs w:val="24"/>
        </w:rPr>
        <w:t xml:space="preserve"> </w:t>
      </w:r>
      <w:r w:rsidRPr="00067768">
        <w:rPr>
          <w:rFonts w:ascii="Arial" w:hAnsi="Arial" w:cs="Arial"/>
          <w:sz w:val="24"/>
          <w:szCs w:val="24"/>
        </w:rPr>
        <w:t>x</w:t>
      </w:r>
      <w:r w:rsidR="00224898" w:rsidRPr="00067768">
        <w:rPr>
          <w:rFonts w:ascii="Arial" w:hAnsi="Arial" w:cs="Arial"/>
          <w:sz w:val="24"/>
          <w:szCs w:val="24"/>
        </w:rPr>
        <w:t xml:space="preserve"> </w:t>
      </w:r>
      <w:r w:rsidRPr="00067768">
        <w:rPr>
          <w:rFonts w:ascii="Arial" w:hAnsi="Arial" w:cs="Arial"/>
          <w:sz w:val="24"/>
          <w:szCs w:val="24"/>
        </w:rPr>
        <w:t xml:space="preserve">100. </w:t>
      </w:r>
    </w:p>
    <w:p w14:paraId="54D2FEED" w14:textId="7922EE5F" w:rsidR="00392665" w:rsidRPr="00067768" w:rsidRDefault="00392665" w:rsidP="00067768">
      <w:pPr>
        <w:spacing w:line="360" w:lineRule="auto"/>
        <w:rPr>
          <w:rFonts w:ascii="Arial" w:hAnsi="Arial" w:cs="Arial"/>
          <w:sz w:val="24"/>
          <w:szCs w:val="24"/>
        </w:rPr>
      </w:pPr>
      <w:r w:rsidRPr="00067768">
        <w:rPr>
          <w:rFonts w:ascii="Arial" w:hAnsi="Arial" w:cs="Arial"/>
          <w:sz w:val="24"/>
          <w:szCs w:val="24"/>
        </w:rPr>
        <w:t>Taxa de Ruptura de estoque = (Número de itens fora de estoque / total de itens)</w:t>
      </w:r>
      <w:r w:rsidR="00224898" w:rsidRPr="00067768">
        <w:rPr>
          <w:rFonts w:ascii="Arial" w:hAnsi="Arial" w:cs="Arial"/>
          <w:sz w:val="24"/>
          <w:szCs w:val="24"/>
        </w:rPr>
        <w:t xml:space="preserve"> </w:t>
      </w:r>
      <w:r w:rsidRPr="00067768">
        <w:rPr>
          <w:rFonts w:ascii="Arial" w:hAnsi="Arial" w:cs="Arial"/>
          <w:sz w:val="24"/>
          <w:szCs w:val="24"/>
        </w:rPr>
        <w:t xml:space="preserve">x 100. </w:t>
      </w:r>
    </w:p>
    <w:p w14:paraId="28D48656" w14:textId="6F241194" w:rsidR="00392665" w:rsidRPr="00067768" w:rsidRDefault="00392665" w:rsidP="00067768">
      <w:pPr>
        <w:spacing w:line="360" w:lineRule="auto"/>
        <w:rPr>
          <w:rFonts w:ascii="Arial" w:hAnsi="Arial" w:cs="Arial"/>
          <w:sz w:val="24"/>
          <w:szCs w:val="24"/>
        </w:rPr>
      </w:pPr>
      <w:r w:rsidRPr="00067768">
        <w:rPr>
          <w:rFonts w:ascii="Arial" w:hAnsi="Arial" w:cs="Arial"/>
          <w:sz w:val="24"/>
          <w:szCs w:val="24"/>
        </w:rPr>
        <w:t xml:space="preserve">Além disso um outro indicador que pode ser benéfico a empresa é o custo de estoque obsoleto, esse indicador calcula o custo associado a itens que não possuem nenhum tipo de movimentação ou que não foram vendidos. </w:t>
      </w:r>
    </w:p>
    <w:p w14:paraId="79B0E017" w14:textId="0BA4EA75" w:rsidR="00224898" w:rsidRPr="00067768" w:rsidRDefault="00224898" w:rsidP="00067768">
      <w:pPr>
        <w:spacing w:line="360" w:lineRule="auto"/>
        <w:rPr>
          <w:rFonts w:ascii="Arial" w:hAnsi="Arial" w:cs="Arial"/>
          <w:sz w:val="24"/>
          <w:szCs w:val="24"/>
        </w:rPr>
      </w:pPr>
      <w:r w:rsidRPr="00067768">
        <w:rPr>
          <w:rFonts w:ascii="Arial" w:hAnsi="Arial" w:cs="Arial"/>
          <w:sz w:val="24"/>
          <w:szCs w:val="24"/>
        </w:rPr>
        <w:t>Essa informação pode ser calculada pelo período pré-estabelecido (como por exemplos 4 a 6 meses)</w:t>
      </w:r>
    </w:p>
    <w:p w14:paraId="7035B4EF" w14:textId="597792EF" w:rsidR="00224898" w:rsidRPr="00067768" w:rsidRDefault="00224898" w:rsidP="00067768">
      <w:pPr>
        <w:spacing w:line="360" w:lineRule="auto"/>
        <w:rPr>
          <w:rFonts w:ascii="Arial" w:hAnsi="Arial" w:cs="Arial"/>
          <w:sz w:val="24"/>
          <w:szCs w:val="24"/>
        </w:rPr>
      </w:pPr>
      <w:r w:rsidRPr="00067768">
        <w:rPr>
          <w:rFonts w:ascii="Arial" w:hAnsi="Arial" w:cs="Arial"/>
          <w:sz w:val="24"/>
          <w:szCs w:val="24"/>
        </w:rPr>
        <w:t>Tempo sem vendas ou movimento = Data atual – Data da última venda.</w:t>
      </w:r>
    </w:p>
    <w:p w14:paraId="163E4619" w14:textId="0DAA7A35" w:rsidR="00F3723E" w:rsidRPr="00F3723E" w:rsidRDefault="00224898" w:rsidP="00067768">
      <w:pPr>
        <w:spacing w:line="360" w:lineRule="auto"/>
        <w:rPr>
          <w:rFonts w:ascii="Arial" w:hAnsi="Arial" w:cs="Arial"/>
          <w:b/>
          <w:bCs/>
          <w:sz w:val="24"/>
          <w:szCs w:val="24"/>
        </w:rPr>
      </w:pPr>
      <w:r w:rsidRPr="00067768">
        <w:rPr>
          <w:rFonts w:ascii="Arial" w:hAnsi="Arial" w:cs="Arial"/>
          <w:b/>
          <w:bCs/>
          <w:sz w:val="24"/>
          <w:szCs w:val="24"/>
        </w:rPr>
        <w:t>C</w:t>
      </w:r>
      <w:r w:rsidR="00F3723E" w:rsidRPr="00F3723E">
        <w:rPr>
          <w:rFonts w:ascii="Arial" w:hAnsi="Arial" w:cs="Arial"/>
          <w:b/>
          <w:bCs/>
          <w:sz w:val="24"/>
          <w:szCs w:val="24"/>
        </w:rPr>
        <w:t>onsiderações Finais</w:t>
      </w:r>
    </w:p>
    <w:p w14:paraId="406D2E4D" w14:textId="37962487" w:rsidR="004E35D5" w:rsidRPr="00067768" w:rsidRDefault="00224898" w:rsidP="00067768">
      <w:pPr>
        <w:spacing w:line="360" w:lineRule="auto"/>
        <w:rPr>
          <w:rFonts w:ascii="Arial" w:hAnsi="Arial" w:cs="Arial"/>
          <w:sz w:val="24"/>
          <w:szCs w:val="24"/>
        </w:rPr>
      </w:pPr>
      <w:r w:rsidRPr="00067768">
        <w:rPr>
          <w:rFonts w:ascii="Arial" w:hAnsi="Arial" w:cs="Arial"/>
          <w:sz w:val="24"/>
          <w:szCs w:val="24"/>
        </w:rPr>
        <w:t>A precisão do estoque é um fator importante na saúde financeira e operacional de uma empresa. O emprego de soluções tecnológicas, aliado a boas práticas de gestão e capacitação dos colaboradores, comprovadamente torna os processos logísticos mais eficientes, aumentando assim a satisfação dos clientes</w:t>
      </w:r>
      <w:r w:rsidR="004E35D5" w:rsidRPr="00067768">
        <w:rPr>
          <w:rFonts w:ascii="Arial" w:hAnsi="Arial" w:cs="Arial"/>
          <w:sz w:val="24"/>
          <w:szCs w:val="24"/>
        </w:rPr>
        <w:t xml:space="preserve">. </w:t>
      </w:r>
      <w:r w:rsidRPr="00067768">
        <w:rPr>
          <w:rFonts w:ascii="Arial" w:hAnsi="Arial" w:cs="Arial"/>
          <w:sz w:val="24"/>
          <w:szCs w:val="24"/>
        </w:rPr>
        <w:t>As soluções apresentadas neste estudo demonstram que as empresas que buscam melhorar a precisão do estoque têm uma variedade de opções e é fundamental escolher práticas adequadas ao seu tamanho e setor.</w:t>
      </w:r>
    </w:p>
    <w:p w14:paraId="262D1A1C" w14:textId="77777777" w:rsidR="00CD6D65" w:rsidRPr="00067768" w:rsidRDefault="00CD6D65" w:rsidP="00067768">
      <w:pPr>
        <w:spacing w:line="360" w:lineRule="auto"/>
        <w:rPr>
          <w:rFonts w:ascii="Arial" w:hAnsi="Arial" w:cs="Arial"/>
          <w:sz w:val="24"/>
          <w:szCs w:val="24"/>
        </w:rPr>
      </w:pPr>
      <w:r w:rsidRPr="00067768">
        <w:rPr>
          <w:rFonts w:ascii="Arial" w:hAnsi="Arial" w:cs="Arial"/>
          <w:b/>
          <w:bCs/>
          <w:sz w:val="24"/>
          <w:szCs w:val="24"/>
        </w:rPr>
        <w:lastRenderedPageBreak/>
        <w:t>Projeções de ganhos caso a empresa implante a proposta</w:t>
      </w:r>
      <w:r w:rsidRPr="00067768">
        <w:rPr>
          <w:rFonts w:ascii="Arial" w:hAnsi="Arial" w:cs="Arial"/>
          <w:sz w:val="24"/>
          <w:szCs w:val="24"/>
        </w:rPr>
        <w:t xml:space="preserve">: </w:t>
      </w:r>
    </w:p>
    <w:p w14:paraId="69EDDC38" w14:textId="3567503C" w:rsidR="004E35D5" w:rsidRPr="00F3723E" w:rsidRDefault="004E35D5" w:rsidP="00067768">
      <w:pPr>
        <w:spacing w:line="360" w:lineRule="auto"/>
        <w:rPr>
          <w:rFonts w:ascii="Arial" w:hAnsi="Arial" w:cs="Arial"/>
          <w:sz w:val="24"/>
          <w:szCs w:val="24"/>
        </w:rPr>
      </w:pPr>
      <w:r w:rsidRPr="00067768">
        <w:rPr>
          <w:rFonts w:ascii="Arial" w:hAnsi="Arial" w:cs="Arial"/>
          <w:sz w:val="24"/>
          <w:szCs w:val="24"/>
        </w:rPr>
        <w:t xml:space="preserve">Colocando em pratica as soluções citadas um dos benefícios que pode ser citado é reduzir a necessidade de compras emergenciais pois, hoje a empresa realiza compras diretamente em fabricantes um exemplo </w:t>
      </w:r>
      <w:proofErr w:type="spellStart"/>
      <w:r w:rsidRPr="00067768">
        <w:rPr>
          <w:rFonts w:ascii="Arial" w:hAnsi="Arial" w:cs="Arial"/>
          <w:sz w:val="24"/>
          <w:szCs w:val="24"/>
        </w:rPr>
        <w:t>é</w:t>
      </w:r>
      <w:proofErr w:type="spellEnd"/>
      <w:r w:rsidRPr="00067768">
        <w:rPr>
          <w:rFonts w:ascii="Arial" w:hAnsi="Arial" w:cs="Arial"/>
          <w:sz w:val="24"/>
          <w:szCs w:val="24"/>
        </w:rPr>
        <w:t xml:space="preserve"> as linhas de costura, foi verificado que essas linhas possuem um valor de 21% a mais se compradas diretamente em distribuidores que possuem prazos de entrega menor. Essa informação também pode ser aplicada para todos outros materiais que são necessário compras emergenciais. Além de contribuir com tomadas de decisões ao ser efetuado compras e evitar o excesso de estoques. </w:t>
      </w:r>
    </w:p>
    <w:p w14:paraId="2910D5C2" w14:textId="3CF1817A" w:rsidR="000C5FB0" w:rsidRPr="00067768" w:rsidRDefault="000C5FB0" w:rsidP="00067768">
      <w:pPr>
        <w:spacing w:line="360" w:lineRule="auto"/>
        <w:rPr>
          <w:rFonts w:ascii="Arial" w:hAnsi="Arial" w:cs="Arial"/>
          <w:sz w:val="24"/>
          <w:szCs w:val="24"/>
        </w:rPr>
      </w:pPr>
    </w:p>
    <w:p w14:paraId="21A0852B" w14:textId="76A8F428" w:rsidR="00924977" w:rsidRPr="00067768" w:rsidRDefault="004B6030" w:rsidP="00067768">
      <w:pPr>
        <w:spacing w:line="360" w:lineRule="auto"/>
        <w:jc w:val="center"/>
        <w:rPr>
          <w:rFonts w:ascii="Arial" w:hAnsi="Arial" w:cs="Arial"/>
          <w:sz w:val="24"/>
          <w:szCs w:val="24"/>
        </w:rPr>
      </w:pPr>
      <w:r w:rsidRPr="00067768">
        <w:rPr>
          <w:rFonts w:ascii="Arial" w:hAnsi="Arial" w:cs="Arial"/>
          <w:b/>
          <w:bCs/>
          <w:sz w:val="24"/>
          <w:szCs w:val="24"/>
        </w:rPr>
        <w:t>Gestão de custos:</w:t>
      </w:r>
    </w:p>
    <w:p w14:paraId="67B1AE2B" w14:textId="77777777" w:rsidR="00A94336" w:rsidRPr="00067768" w:rsidRDefault="00A94336" w:rsidP="00067768">
      <w:pPr>
        <w:spacing w:line="360" w:lineRule="auto"/>
        <w:rPr>
          <w:rFonts w:ascii="Arial" w:hAnsi="Arial" w:cs="Arial"/>
          <w:sz w:val="24"/>
          <w:szCs w:val="24"/>
        </w:rPr>
      </w:pPr>
    </w:p>
    <w:p w14:paraId="7248A149" w14:textId="55F63B5C" w:rsidR="00B00125" w:rsidRPr="00067768" w:rsidRDefault="00A94336" w:rsidP="00067768">
      <w:pPr>
        <w:spacing w:line="360" w:lineRule="auto"/>
        <w:rPr>
          <w:rFonts w:ascii="Arial" w:hAnsi="Arial" w:cs="Arial"/>
          <w:sz w:val="24"/>
          <w:szCs w:val="24"/>
        </w:rPr>
      </w:pPr>
      <w:r w:rsidRPr="00067768">
        <w:rPr>
          <w:rFonts w:ascii="Arial" w:hAnsi="Arial" w:cs="Arial"/>
          <w:sz w:val="24"/>
          <w:szCs w:val="24"/>
        </w:rPr>
        <w:t>Os principais pontos críticos que geram gargalos na empresa foram citados no conteúdo de gestão de estoque e planejamento e controle de produção</w:t>
      </w:r>
      <w:r w:rsidR="000171CF" w:rsidRPr="00067768">
        <w:rPr>
          <w:rFonts w:ascii="Arial" w:hAnsi="Arial" w:cs="Arial"/>
          <w:sz w:val="24"/>
          <w:szCs w:val="24"/>
        </w:rPr>
        <w:t>. E</w:t>
      </w:r>
      <w:r w:rsidR="00B00125" w:rsidRPr="00067768">
        <w:rPr>
          <w:rFonts w:ascii="Arial" w:hAnsi="Arial" w:cs="Arial"/>
          <w:sz w:val="24"/>
          <w:szCs w:val="24"/>
        </w:rPr>
        <w:t xml:space="preserve">m gestão de custo é estuado a abordagem de TOC que se concentra na identificação de eliminação de gargalos que limitam o desempenho de uma organização. </w:t>
      </w:r>
    </w:p>
    <w:p w14:paraId="05987C65" w14:textId="77777777" w:rsidR="00B00125" w:rsidRPr="00067768" w:rsidRDefault="00B00125" w:rsidP="00067768">
      <w:pPr>
        <w:spacing w:line="360" w:lineRule="auto"/>
        <w:rPr>
          <w:rFonts w:ascii="Arial" w:hAnsi="Arial" w:cs="Arial"/>
          <w:sz w:val="24"/>
          <w:szCs w:val="24"/>
        </w:rPr>
      </w:pPr>
      <w:r w:rsidRPr="00067768">
        <w:rPr>
          <w:rFonts w:ascii="Arial" w:hAnsi="Arial" w:cs="Arial"/>
          <w:sz w:val="24"/>
          <w:szCs w:val="24"/>
        </w:rPr>
        <w:t>O excesso de estoque é um dos problemas comuns entre as empresas, muitas vezes causado por práticas inadequadas de previsão de demanda, compras excessivas ou falta de sincronização das operações. Esta situação cria custos adicionais como armazenamento, restrições e capital fixo, entre outras dificuldades.</w:t>
      </w:r>
    </w:p>
    <w:p w14:paraId="13117E85" w14:textId="252E33F9" w:rsidR="00B00125" w:rsidRPr="00067768" w:rsidRDefault="00B00125" w:rsidP="00067768">
      <w:pPr>
        <w:spacing w:line="360" w:lineRule="auto"/>
        <w:rPr>
          <w:rFonts w:ascii="Arial" w:hAnsi="Arial" w:cs="Arial"/>
          <w:sz w:val="24"/>
          <w:szCs w:val="24"/>
        </w:rPr>
      </w:pPr>
      <w:r w:rsidRPr="00067768">
        <w:rPr>
          <w:rFonts w:ascii="Arial" w:hAnsi="Arial" w:cs="Arial"/>
          <w:sz w:val="24"/>
          <w:szCs w:val="24"/>
        </w:rPr>
        <w:t xml:space="preserve">A aplicação do TOC para </w:t>
      </w:r>
      <w:r w:rsidR="000171CF" w:rsidRPr="00067768">
        <w:rPr>
          <w:rFonts w:ascii="Arial" w:hAnsi="Arial" w:cs="Arial"/>
          <w:sz w:val="24"/>
          <w:szCs w:val="24"/>
        </w:rPr>
        <w:t>aliviar</w:t>
      </w:r>
      <w:r w:rsidRPr="00067768">
        <w:rPr>
          <w:rFonts w:ascii="Arial" w:hAnsi="Arial" w:cs="Arial"/>
          <w:sz w:val="24"/>
          <w:szCs w:val="24"/>
        </w:rPr>
        <w:t xml:space="preserve"> o excesso de estoque começa com a identificação das restrições impostas para a situação. Por exemplo, se uma empresa percebe que a sua capacidade de produção é uma limitação, pode ser mais eficaz concentrar-se na melhoria do processo de produção em vez de simplesmente aumentar o inventário. A TOC recomenda que, em vez de acumular grandes quantidades de produtos necessários, você trabalhe para otimizar o fluxo de materiais em seu sistema para garantir que a produção esteja alinhada com a demanda real.</w:t>
      </w:r>
    </w:p>
    <w:p w14:paraId="255D9172" w14:textId="6E0A0FEA" w:rsidR="00B00125" w:rsidRPr="00B00125" w:rsidRDefault="00B00125" w:rsidP="00067768">
      <w:pPr>
        <w:spacing w:line="360" w:lineRule="auto"/>
        <w:rPr>
          <w:rFonts w:ascii="Arial" w:hAnsi="Arial" w:cs="Arial"/>
          <w:sz w:val="24"/>
          <w:szCs w:val="24"/>
        </w:rPr>
      </w:pPr>
      <w:r w:rsidRPr="00B00125">
        <w:rPr>
          <w:rFonts w:ascii="Arial" w:hAnsi="Arial" w:cs="Arial"/>
          <w:sz w:val="24"/>
          <w:szCs w:val="24"/>
        </w:rPr>
        <w:t xml:space="preserve">Além disso, a TOC enfatiza a importância de um sistema de gestão que promova a melhoria contínua. Isso envolve revisar constantemente as políticas de compras e estoques, ajustando-as com base em dados de vendas e tendências de mercado. </w:t>
      </w:r>
      <w:r w:rsidRPr="00B00125">
        <w:rPr>
          <w:rFonts w:ascii="Arial" w:hAnsi="Arial" w:cs="Arial"/>
          <w:sz w:val="24"/>
          <w:szCs w:val="24"/>
        </w:rPr>
        <w:lastRenderedPageBreak/>
        <w:t>Ao aplicar a TOC, as empresas podem reduzir o excesso de estoque, melhorar a rotatividade dos produtos e, consequentemente, aumentar sua lucratividade.</w:t>
      </w:r>
    </w:p>
    <w:p w14:paraId="369EF6D4" w14:textId="77777777" w:rsidR="00B00125" w:rsidRPr="00067768" w:rsidRDefault="00B00125" w:rsidP="00067768">
      <w:pPr>
        <w:spacing w:line="360" w:lineRule="auto"/>
        <w:rPr>
          <w:rFonts w:ascii="Arial" w:hAnsi="Arial" w:cs="Arial"/>
          <w:b/>
          <w:bCs/>
          <w:sz w:val="24"/>
          <w:szCs w:val="24"/>
        </w:rPr>
      </w:pPr>
      <w:r w:rsidRPr="00067768">
        <w:rPr>
          <w:rFonts w:ascii="Arial" w:hAnsi="Arial" w:cs="Arial"/>
          <w:b/>
          <w:bCs/>
          <w:sz w:val="24"/>
          <w:szCs w:val="24"/>
        </w:rPr>
        <w:t>Considerações finais</w:t>
      </w:r>
      <w:r w:rsidRPr="00067768">
        <w:rPr>
          <w:rFonts w:ascii="Arial" w:hAnsi="Arial" w:cs="Arial"/>
          <w:b/>
          <w:bCs/>
          <w:sz w:val="24"/>
          <w:szCs w:val="24"/>
        </w:rPr>
        <w:t>:</w:t>
      </w:r>
    </w:p>
    <w:p w14:paraId="613F08B4" w14:textId="77777777" w:rsidR="000171CF" w:rsidRPr="00067768" w:rsidRDefault="00B00125" w:rsidP="00067768">
      <w:pPr>
        <w:spacing w:line="360" w:lineRule="auto"/>
        <w:rPr>
          <w:rFonts w:ascii="Arial" w:hAnsi="Arial" w:cs="Arial"/>
          <w:sz w:val="24"/>
          <w:szCs w:val="24"/>
        </w:rPr>
      </w:pPr>
      <w:r w:rsidRPr="00067768">
        <w:rPr>
          <w:rFonts w:ascii="Arial" w:hAnsi="Arial" w:cs="Arial"/>
          <w:b/>
          <w:bCs/>
          <w:sz w:val="24"/>
          <w:szCs w:val="24"/>
        </w:rPr>
        <w:br/>
      </w:r>
      <w:r w:rsidRPr="00067768">
        <w:rPr>
          <w:rFonts w:ascii="Arial" w:hAnsi="Arial" w:cs="Arial"/>
          <w:sz w:val="24"/>
          <w:szCs w:val="24"/>
        </w:rPr>
        <w:t xml:space="preserve">A aplicação da teoria das restrições à gestão de estoques fornece uma abordagem estratégica para gerenciar o excesso de estoque, um desafio comum </w:t>
      </w:r>
      <w:r w:rsidR="000171CF" w:rsidRPr="00067768">
        <w:rPr>
          <w:rFonts w:ascii="Arial" w:hAnsi="Arial" w:cs="Arial"/>
          <w:sz w:val="24"/>
          <w:szCs w:val="24"/>
        </w:rPr>
        <w:t xml:space="preserve">que também é enfrentado pela empresa </w:t>
      </w:r>
      <w:proofErr w:type="spellStart"/>
      <w:r w:rsidR="000171CF" w:rsidRPr="00067768">
        <w:rPr>
          <w:rFonts w:ascii="Arial" w:hAnsi="Arial" w:cs="Arial"/>
          <w:sz w:val="24"/>
          <w:szCs w:val="24"/>
        </w:rPr>
        <w:t>Reptec</w:t>
      </w:r>
      <w:proofErr w:type="spellEnd"/>
      <w:r w:rsidR="000171CF" w:rsidRPr="00067768">
        <w:rPr>
          <w:rFonts w:ascii="Arial" w:hAnsi="Arial" w:cs="Arial"/>
          <w:sz w:val="24"/>
          <w:szCs w:val="24"/>
        </w:rPr>
        <w:t xml:space="preserve">. </w:t>
      </w:r>
      <w:r w:rsidRPr="00067768">
        <w:rPr>
          <w:rFonts w:ascii="Arial" w:hAnsi="Arial" w:cs="Arial"/>
          <w:sz w:val="24"/>
          <w:szCs w:val="24"/>
        </w:rPr>
        <w:t>Ao concentrarem-se na identificação e eliminação de restrições que afetam o fluxo de materiais, as organizações podem melhorar as suas operações.</w:t>
      </w:r>
    </w:p>
    <w:p w14:paraId="401617A5" w14:textId="77777777" w:rsidR="000171CF" w:rsidRPr="00067768" w:rsidRDefault="00B00125" w:rsidP="00067768">
      <w:pPr>
        <w:spacing w:line="360" w:lineRule="auto"/>
        <w:rPr>
          <w:rFonts w:ascii="Arial" w:hAnsi="Arial" w:cs="Arial"/>
          <w:sz w:val="24"/>
          <w:szCs w:val="24"/>
        </w:rPr>
      </w:pPr>
      <w:r w:rsidRPr="00067768">
        <w:rPr>
          <w:rFonts w:ascii="Arial" w:hAnsi="Arial" w:cs="Arial"/>
          <w:sz w:val="24"/>
          <w:szCs w:val="24"/>
        </w:rPr>
        <w:br/>
        <w:t>As práticas de melhoria contínua, focadas pela TOC, permitem que as empresas se adaptem à evolução do mercado e alinhem as suas políticas de inventário com a procura real. Isto não só minimiza o capital investido em produtos não vendidos, mas também promove uma cultura de agilidade.</w:t>
      </w:r>
    </w:p>
    <w:p w14:paraId="551B9EA5" w14:textId="77777777" w:rsidR="000171CF" w:rsidRPr="00067768" w:rsidRDefault="00B00125" w:rsidP="00067768">
      <w:pPr>
        <w:spacing w:line="360" w:lineRule="auto"/>
        <w:rPr>
          <w:rFonts w:ascii="Arial" w:hAnsi="Arial" w:cs="Arial"/>
          <w:sz w:val="24"/>
          <w:szCs w:val="24"/>
        </w:rPr>
      </w:pPr>
      <w:r w:rsidRPr="00067768">
        <w:rPr>
          <w:rFonts w:ascii="Arial" w:hAnsi="Arial" w:cs="Arial"/>
          <w:sz w:val="24"/>
          <w:szCs w:val="24"/>
        </w:rPr>
        <w:br/>
        <w:t>Além disso, a integração do TOC na gestão de estoques resulta em um ciclo virtuoso: à medida que as empresas concentram o excesso de estoque, elas aumentam sua lucratividade e podem investir em outras áreas, como inovação e desenvolvimento de produtos. Esta abordagem não só melhorará a saúde financeira da empresa, mas também</w:t>
      </w:r>
    </w:p>
    <w:p w14:paraId="598B98CA" w14:textId="2A95EFC2" w:rsidR="00B00125" w:rsidRPr="00B00125" w:rsidRDefault="00B00125" w:rsidP="00067768">
      <w:pPr>
        <w:spacing w:line="360" w:lineRule="auto"/>
        <w:rPr>
          <w:rFonts w:ascii="Arial" w:hAnsi="Arial" w:cs="Arial"/>
          <w:b/>
          <w:bCs/>
          <w:sz w:val="24"/>
          <w:szCs w:val="24"/>
        </w:rPr>
      </w:pPr>
      <w:r w:rsidRPr="00067768">
        <w:rPr>
          <w:rFonts w:ascii="Arial" w:hAnsi="Arial" w:cs="Arial"/>
          <w:sz w:val="24"/>
          <w:szCs w:val="24"/>
        </w:rPr>
        <w:br/>
        <w:t>Em suma, a Teoria das Restrições proporciona um enquadramento privilegiado para as organizações que procuram não só resolver o problema do excesso de inventário, mas também promover uma gestão mais eficiente e adaptativa, alinhada com os desafios e oportunidades do ambiente de negócios.</w:t>
      </w:r>
      <w:r w:rsidRPr="00B00125">
        <w:rPr>
          <w:rFonts w:ascii="Arial" w:hAnsi="Arial" w:cs="Arial"/>
          <w:b/>
          <w:bCs/>
          <w:sz w:val="24"/>
          <w:szCs w:val="24"/>
        </w:rPr>
        <w:br/>
        <w:t> </w:t>
      </w:r>
    </w:p>
    <w:p w14:paraId="5B7172F2" w14:textId="77777777" w:rsidR="00B00125" w:rsidRPr="00B00125" w:rsidRDefault="00B00125" w:rsidP="00067768">
      <w:pPr>
        <w:spacing w:line="360" w:lineRule="auto"/>
        <w:rPr>
          <w:rFonts w:ascii="Arial" w:hAnsi="Arial" w:cs="Arial"/>
          <w:sz w:val="24"/>
          <w:szCs w:val="24"/>
        </w:rPr>
      </w:pPr>
      <w:r w:rsidRPr="00B00125">
        <w:rPr>
          <w:rFonts w:ascii="Arial" w:hAnsi="Arial" w:cs="Arial"/>
          <w:b/>
          <w:bCs/>
          <w:sz w:val="24"/>
          <w:szCs w:val="24"/>
        </w:rPr>
        <w:t>Projeção de lucro: </w:t>
      </w:r>
      <w:r w:rsidRPr="00B00125">
        <w:rPr>
          <w:rFonts w:ascii="Arial" w:hAnsi="Arial" w:cs="Arial"/>
          <w:sz w:val="24"/>
          <w:szCs w:val="24"/>
        </w:rPr>
        <w:t xml:space="preserve">As projeções de lucro resultantes da aplicação da teoria das restrições à gestão de estoques são significativas e podem ser observadas em diferentes dimensões das operações empresariais. Uma das primeiras áreas a beneficiar é a redução dos custos associados ao excesso de inventário. Com uma abordagem mais eficiente, as empresas podem </w:t>
      </w:r>
      <w:r w:rsidRPr="00B00125">
        <w:rPr>
          <w:rFonts w:ascii="Arial" w:hAnsi="Arial" w:cs="Arial"/>
          <w:sz w:val="24"/>
          <w:szCs w:val="24"/>
        </w:rPr>
        <w:lastRenderedPageBreak/>
        <w:t>reduzir os seus custos de armazenamento, manutenção e avaria de produtos, resultando em poupanças financeiras diretas.</w:t>
      </w:r>
    </w:p>
    <w:p w14:paraId="2C2D7D8F" w14:textId="1FA2107C" w:rsidR="00B00125" w:rsidRPr="00F3723E" w:rsidRDefault="00B00125" w:rsidP="00067768">
      <w:pPr>
        <w:spacing w:line="360" w:lineRule="auto"/>
        <w:rPr>
          <w:rFonts w:ascii="Arial" w:hAnsi="Arial" w:cs="Arial"/>
          <w:sz w:val="24"/>
          <w:szCs w:val="24"/>
        </w:rPr>
      </w:pPr>
    </w:p>
    <w:p w14:paraId="683695BD" w14:textId="77777777" w:rsidR="00B00125" w:rsidRPr="00067768" w:rsidRDefault="00B00125" w:rsidP="00067768">
      <w:pPr>
        <w:spacing w:line="360" w:lineRule="auto"/>
        <w:rPr>
          <w:rFonts w:ascii="Arial" w:hAnsi="Arial" w:cs="Arial"/>
          <w:b/>
          <w:bCs/>
          <w:sz w:val="24"/>
          <w:szCs w:val="24"/>
        </w:rPr>
      </w:pPr>
      <w:r w:rsidRPr="00F3723E">
        <w:rPr>
          <w:rFonts w:ascii="Arial" w:hAnsi="Arial" w:cs="Arial"/>
          <w:b/>
          <w:bCs/>
          <w:sz w:val="24"/>
          <w:szCs w:val="24"/>
        </w:rPr>
        <w:t>Referências Bibliográficas</w:t>
      </w:r>
      <w:r w:rsidRPr="00067768">
        <w:rPr>
          <w:rFonts w:ascii="Arial" w:hAnsi="Arial" w:cs="Arial"/>
          <w:b/>
          <w:bCs/>
          <w:sz w:val="24"/>
          <w:szCs w:val="24"/>
        </w:rPr>
        <w:t>:</w:t>
      </w:r>
    </w:p>
    <w:p w14:paraId="111B613F" w14:textId="77777777" w:rsidR="00B00125" w:rsidRPr="00067768" w:rsidRDefault="00B00125" w:rsidP="00067768">
      <w:pPr>
        <w:spacing w:line="360" w:lineRule="auto"/>
        <w:rPr>
          <w:rFonts w:ascii="Arial" w:hAnsi="Arial" w:cs="Arial"/>
          <w:sz w:val="24"/>
          <w:szCs w:val="24"/>
        </w:rPr>
      </w:pPr>
      <w:r w:rsidRPr="00067768">
        <w:rPr>
          <w:rFonts w:ascii="Arial" w:hAnsi="Arial" w:cs="Arial"/>
          <w:sz w:val="24"/>
          <w:szCs w:val="24"/>
        </w:rPr>
        <w:t xml:space="preserve">MÉTODO. A segurança e a precisão da informação no ERP das pequenas empresas. Disponível em: &lt; https </w:t>
      </w:r>
      <w:hyperlink r:id="rId16" w:tgtFrame="_new" w:history="1">
        <w:r w:rsidRPr="00067768">
          <w:rPr>
            <w:rStyle w:val="Hyperlink"/>
            <w:rFonts w:ascii="Arial" w:hAnsi="Arial" w:cs="Arial"/>
            <w:sz w:val="24"/>
            <w:szCs w:val="24"/>
          </w:rPr>
          <w:t>: //www.m.c.br /a/um-seguro-e -a-</w:t>
        </w:r>
        <w:proofErr w:type="spellStart"/>
        <w:r w:rsidRPr="00067768">
          <w:rPr>
            <w:rStyle w:val="Hyperlink"/>
            <w:rFonts w:ascii="Arial" w:hAnsi="Arial" w:cs="Arial"/>
            <w:sz w:val="24"/>
            <w:szCs w:val="24"/>
          </w:rPr>
          <w:t>acurac</w:t>
        </w:r>
        <w:proofErr w:type="spellEnd"/>
        <w:r w:rsidRPr="00067768">
          <w:rPr>
            <w:rStyle w:val="Hyperlink"/>
            <w:rFonts w:ascii="Arial" w:hAnsi="Arial" w:cs="Arial"/>
            <w:sz w:val="24"/>
            <w:szCs w:val="24"/>
          </w:rPr>
          <w:t>-da -</w:t>
        </w:r>
        <w:proofErr w:type="spellStart"/>
        <w:r w:rsidRPr="00067768">
          <w:rPr>
            <w:rStyle w:val="Hyperlink"/>
            <w:rFonts w:ascii="Arial" w:hAnsi="Arial" w:cs="Arial"/>
            <w:sz w:val="24"/>
            <w:szCs w:val="24"/>
          </w:rPr>
          <w:t>infor</w:t>
        </w:r>
        <w:proofErr w:type="spellEnd"/>
        <w:r w:rsidRPr="00067768">
          <w:rPr>
            <w:rStyle w:val="Hyperlink"/>
            <w:rFonts w:ascii="Arial" w:hAnsi="Arial" w:cs="Arial"/>
            <w:sz w:val="24"/>
            <w:szCs w:val="24"/>
          </w:rPr>
          <w:t>-n-</w:t>
        </w:r>
        <w:proofErr w:type="spellStart"/>
        <w:r w:rsidRPr="00067768">
          <w:rPr>
            <w:rStyle w:val="Hyperlink"/>
            <w:rFonts w:ascii="Arial" w:hAnsi="Arial" w:cs="Arial"/>
            <w:sz w:val="24"/>
            <w:szCs w:val="24"/>
          </w:rPr>
          <w:t>erp</w:t>
        </w:r>
        <w:proofErr w:type="spellEnd"/>
        <w:r w:rsidRPr="00067768">
          <w:rPr>
            <w:rStyle w:val="Hyperlink"/>
            <w:rFonts w:ascii="Arial" w:hAnsi="Arial" w:cs="Arial"/>
            <w:sz w:val="24"/>
            <w:szCs w:val="24"/>
          </w:rPr>
          <w:t xml:space="preserve"> -das -pequenas-</w:t>
        </w:r>
        <w:proofErr w:type="spellStart"/>
        <w:r w:rsidRPr="00067768">
          <w:rPr>
            <w:rStyle w:val="Hyperlink"/>
            <w:rFonts w:ascii="Arial" w:hAnsi="Arial" w:cs="Arial"/>
            <w:sz w:val="24"/>
            <w:szCs w:val="24"/>
          </w:rPr>
          <w:t>empre</w:t>
        </w:r>
        <w:proofErr w:type="spellEnd"/>
      </w:hyperlink>
      <w:r w:rsidRPr="00067768">
        <w:rPr>
          <w:rFonts w:ascii="Arial" w:hAnsi="Arial" w:cs="Arial"/>
          <w:sz w:val="24"/>
          <w:szCs w:val="24"/>
        </w:rPr>
        <w:t xml:space="preserve">. Acesso em 16/09/2024. </w:t>
      </w:r>
    </w:p>
    <w:p w14:paraId="626E6721" w14:textId="77777777" w:rsidR="00B00125" w:rsidRPr="00067768" w:rsidRDefault="00B00125" w:rsidP="00067768">
      <w:pPr>
        <w:spacing w:line="360" w:lineRule="auto"/>
        <w:rPr>
          <w:rFonts w:ascii="Arial" w:hAnsi="Arial" w:cs="Arial"/>
          <w:sz w:val="24"/>
          <w:szCs w:val="24"/>
        </w:rPr>
      </w:pPr>
      <w:r w:rsidRPr="00067768">
        <w:rPr>
          <w:rFonts w:ascii="Arial" w:hAnsi="Arial" w:cs="Arial"/>
          <w:sz w:val="24"/>
          <w:szCs w:val="24"/>
        </w:rPr>
        <w:t xml:space="preserve">COBLI. Acuracidade de estoque: o que é e como melhorar. Disponível em: &lt; </w:t>
      </w:r>
      <w:hyperlink r:id="rId17" w:tgtFrame="_new" w:history="1">
        <w:r w:rsidRPr="00067768">
          <w:rPr>
            <w:rStyle w:val="Hyperlink"/>
            <w:rFonts w:ascii="Arial" w:hAnsi="Arial" w:cs="Arial"/>
            <w:sz w:val="24"/>
            <w:szCs w:val="24"/>
          </w:rPr>
          <w:t>https ://www.cobli .</w:t>
        </w:r>
        <w:proofErr w:type="spellStart"/>
        <w:r w:rsidRPr="00067768">
          <w:rPr>
            <w:rStyle w:val="Hyperlink"/>
            <w:rFonts w:ascii="Arial" w:hAnsi="Arial" w:cs="Arial"/>
            <w:sz w:val="24"/>
            <w:szCs w:val="24"/>
          </w:rPr>
          <w:t>co</w:t>
        </w:r>
        <w:proofErr w:type="spellEnd"/>
        <w:r w:rsidRPr="00067768">
          <w:rPr>
            <w:rStyle w:val="Hyperlink"/>
            <w:rFonts w:ascii="Arial" w:hAnsi="Arial" w:cs="Arial"/>
            <w:sz w:val="24"/>
            <w:szCs w:val="24"/>
          </w:rPr>
          <w:t xml:space="preserve"> /blog /</w:t>
        </w:r>
        <w:proofErr w:type="spellStart"/>
        <w:r w:rsidRPr="00067768">
          <w:rPr>
            <w:rStyle w:val="Hyperlink"/>
            <w:rFonts w:ascii="Arial" w:hAnsi="Arial" w:cs="Arial"/>
            <w:sz w:val="24"/>
            <w:szCs w:val="24"/>
          </w:rPr>
          <w:t>acur-de</w:t>
        </w:r>
        <w:proofErr w:type="spellEnd"/>
        <w:r w:rsidRPr="00067768">
          <w:rPr>
            <w:rStyle w:val="Hyperlink"/>
            <w:rFonts w:ascii="Arial" w:hAnsi="Arial" w:cs="Arial"/>
            <w:sz w:val="24"/>
            <w:szCs w:val="24"/>
          </w:rPr>
          <w:t xml:space="preserve"> -estoque/</w:t>
        </w:r>
      </w:hyperlink>
      <w:r w:rsidRPr="00067768">
        <w:rPr>
          <w:rFonts w:ascii="Arial" w:hAnsi="Arial" w:cs="Arial"/>
          <w:sz w:val="24"/>
          <w:szCs w:val="24"/>
        </w:rPr>
        <w:t xml:space="preserve"> . Acesso em 16/09/2024. </w:t>
      </w:r>
    </w:p>
    <w:p w14:paraId="74616CE6" w14:textId="223154B6" w:rsidR="004B39AD" w:rsidRDefault="004B39AD" w:rsidP="00B00125"/>
    <w:sectPr w:rsidR="004B39AD" w:rsidSect="004D75E2">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6558" w14:textId="77777777" w:rsidR="007143A4" w:rsidRDefault="007143A4" w:rsidP="004C414A">
      <w:pPr>
        <w:spacing w:after="0" w:line="240" w:lineRule="auto"/>
      </w:pPr>
      <w:r>
        <w:separator/>
      </w:r>
    </w:p>
  </w:endnote>
  <w:endnote w:type="continuationSeparator" w:id="0">
    <w:p w14:paraId="4146F70B" w14:textId="77777777" w:rsidR="007143A4" w:rsidRDefault="007143A4" w:rsidP="004C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A3F6" w14:textId="77777777" w:rsidR="007143A4" w:rsidRDefault="007143A4" w:rsidP="004C414A">
      <w:pPr>
        <w:spacing w:after="0" w:line="240" w:lineRule="auto"/>
      </w:pPr>
      <w:r>
        <w:separator/>
      </w:r>
    </w:p>
  </w:footnote>
  <w:footnote w:type="continuationSeparator" w:id="0">
    <w:p w14:paraId="73AC6681" w14:textId="77777777" w:rsidR="007143A4" w:rsidRDefault="007143A4" w:rsidP="004C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F178F"/>
    <w:multiLevelType w:val="hybridMultilevel"/>
    <w:tmpl w:val="032E58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7A348D6"/>
    <w:multiLevelType w:val="hybridMultilevel"/>
    <w:tmpl w:val="E93A16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8B04BB2"/>
    <w:multiLevelType w:val="multilevel"/>
    <w:tmpl w:val="6144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5490476">
    <w:abstractNumId w:val="2"/>
  </w:num>
  <w:num w:numId="2" w16cid:durableId="1098790647">
    <w:abstractNumId w:val="1"/>
  </w:num>
  <w:num w:numId="3" w16cid:durableId="134042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0F"/>
    <w:rsid w:val="000171CF"/>
    <w:rsid w:val="00026E4D"/>
    <w:rsid w:val="00067768"/>
    <w:rsid w:val="000C5FB0"/>
    <w:rsid w:val="000E686B"/>
    <w:rsid w:val="00102AF8"/>
    <w:rsid w:val="001B737E"/>
    <w:rsid w:val="001E6DF1"/>
    <w:rsid w:val="00224898"/>
    <w:rsid w:val="002370EC"/>
    <w:rsid w:val="002E358E"/>
    <w:rsid w:val="00313D76"/>
    <w:rsid w:val="00313F5B"/>
    <w:rsid w:val="00322DEB"/>
    <w:rsid w:val="00340A4E"/>
    <w:rsid w:val="00381E62"/>
    <w:rsid w:val="0038226A"/>
    <w:rsid w:val="00392665"/>
    <w:rsid w:val="003A37B5"/>
    <w:rsid w:val="00406BD8"/>
    <w:rsid w:val="00434F83"/>
    <w:rsid w:val="00475D6E"/>
    <w:rsid w:val="004B044F"/>
    <w:rsid w:val="004B39AD"/>
    <w:rsid w:val="004B6030"/>
    <w:rsid w:val="004C414A"/>
    <w:rsid w:val="004C617A"/>
    <w:rsid w:val="004D75E2"/>
    <w:rsid w:val="004E35D5"/>
    <w:rsid w:val="00500777"/>
    <w:rsid w:val="00516603"/>
    <w:rsid w:val="005438ED"/>
    <w:rsid w:val="00563561"/>
    <w:rsid w:val="005A7C8F"/>
    <w:rsid w:val="005C13E7"/>
    <w:rsid w:val="005C1B66"/>
    <w:rsid w:val="005D7918"/>
    <w:rsid w:val="005E1995"/>
    <w:rsid w:val="0069020C"/>
    <w:rsid w:val="00697D36"/>
    <w:rsid w:val="00710F36"/>
    <w:rsid w:val="007137DD"/>
    <w:rsid w:val="007143A4"/>
    <w:rsid w:val="00755469"/>
    <w:rsid w:val="007941F0"/>
    <w:rsid w:val="007A2683"/>
    <w:rsid w:val="007C32F3"/>
    <w:rsid w:val="007F2FB4"/>
    <w:rsid w:val="008028E0"/>
    <w:rsid w:val="008B2F85"/>
    <w:rsid w:val="008E6D93"/>
    <w:rsid w:val="00924977"/>
    <w:rsid w:val="00946B9F"/>
    <w:rsid w:val="0099328A"/>
    <w:rsid w:val="009D3E32"/>
    <w:rsid w:val="00A67A61"/>
    <w:rsid w:val="00A94336"/>
    <w:rsid w:val="00A97FB3"/>
    <w:rsid w:val="00AA2C7B"/>
    <w:rsid w:val="00AB0145"/>
    <w:rsid w:val="00B00125"/>
    <w:rsid w:val="00B079CF"/>
    <w:rsid w:val="00B46129"/>
    <w:rsid w:val="00BA3EC8"/>
    <w:rsid w:val="00BD2A11"/>
    <w:rsid w:val="00BF29F8"/>
    <w:rsid w:val="00C2190E"/>
    <w:rsid w:val="00C223B7"/>
    <w:rsid w:val="00C303D5"/>
    <w:rsid w:val="00C45695"/>
    <w:rsid w:val="00C6559F"/>
    <w:rsid w:val="00CC58ED"/>
    <w:rsid w:val="00CC7A10"/>
    <w:rsid w:val="00CD6D65"/>
    <w:rsid w:val="00D15EE1"/>
    <w:rsid w:val="00D16BB1"/>
    <w:rsid w:val="00D51C3B"/>
    <w:rsid w:val="00D54221"/>
    <w:rsid w:val="00DA50F4"/>
    <w:rsid w:val="00DF00F4"/>
    <w:rsid w:val="00E2570F"/>
    <w:rsid w:val="00EC033E"/>
    <w:rsid w:val="00EC19CE"/>
    <w:rsid w:val="00EE377B"/>
    <w:rsid w:val="00EF69F5"/>
    <w:rsid w:val="00F3723E"/>
    <w:rsid w:val="00F474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4E297"/>
  <w15:chartTrackingRefBased/>
  <w15:docId w15:val="{AF5DCF10-E2E6-4FEC-9A28-0D8D3487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92497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F372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C19C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C19CE"/>
    <w:rPr>
      <w:b/>
      <w:bCs/>
    </w:rPr>
  </w:style>
  <w:style w:type="character" w:customStyle="1" w:styleId="Ttulo3Char">
    <w:name w:val="Título 3 Char"/>
    <w:basedOn w:val="Fontepargpadro"/>
    <w:link w:val="Ttulo3"/>
    <w:uiPriority w:val="9"/>
    <w:rsid w:val="00924977"/>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unhideWhenUsed/>
    <w:rsid w:val="004C41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414A"/>
  </w:style>
  <w:style w:type="paragraph" w:styleId="Rodap">
    <w:name w:val="footer"/>
    <w:basedOn w:val="Normal"/>
    <w:link w:val="RodapChar"/>
    <w:uiPriority w:val="99"/>
    <w:unhideWhenUsed/>
    <w:rsid w:val="004C414A"/>
    <w:pPr>
      <w:tabs>
        <w:tab w:val="center" w:pos="4252"/>
        <w:tab w:val="right" w:pos="8504"/>
      </w:tabs>
      <w:spacing w:after="0" w:line="240" w:lineRule="auto"/>
    </w:pPr>
  </w:style>
  <w:style w:type="character" w:customStyle="1" w:styleId="RodapChar">
    <w:name w:val="Rodapé Char"/>
    <w:basedOn w:val="Fontepargpadro"/>
    <w:link w:val="Rodap"/>
    <w:uiPriority w:val="99"/>
    <w:rsid w:val="004C414A"/>
  </w:style>
  <w:style w:type="paragraph" w:styleId="PargrafodaLista">
    <w:name w:val="List Paragraph"/>
    <w:basedOn w:val="Normal"/>
    <w:uiPriority w:val="34"/>
    <w:qFormat/>
    <w:rsid w:val="00322DEB"/>
    <w:pPr>
      <w:ind w:left="720"/>
      <w:contextualSpacing/>
    </w:pPr>
  </w:style>
  <w:style w:type="character" w:customStyle="1" w:styleId="Ttulo4Char">
    <w:name w:val="Título 4 Char"/>
    <w:basedOn w:val="Fontepargpadro"/>
    <w:link w:val="Ttulo4"/>
    <w:uiPriority w:val="9"/>
    <w:semiHidden/>
    <w:rsid w:val="00F3723E"/>
    <w:rPr>
      <w:rFonts w:asciiTheme="majorHAnsi" w:eastAsiaTheme="majorEastAsia" w:hAnsiTheme="majorHAnsi" w:cstheme="majorBidi"/>
      <w:i/>
      <w:iCs/>
      <w:color w:val="2F5496" w:themeColor="accent1" w:themeShade="BF"/>
    </w:rPr>
  </w:style>
  <w:style w:type="character" w:styleId="Hyperlink">
    <w:name w:val="Hyperlink"/>
    <w:basedOn w:val="Fontepargpadro"/>
    <w:uiPriority w:val="99"/>
    <w:unhideWhenUsed/>
    <w:rsid w:val="00CD6D65"/>
    <w:rPr>
      <w:color w:val="0563C1" w:themeColor="hyperlink"/>
      <w:u w:val="single"/>
    </w:rPr>
  </w:style>
  <w:style w:type="character" w:styleId="MenoPendente">
    <w:name w:val="Unresolved Mention"/>
    <w:basedOn w:val="Fontepargpadro"/>
    <w:uiPriority w:val="99"/>
    <w:semiHidden/>
    <w:unhideWhenUsed/>
    <w:rsid w:val="00CD6D65"/>
    <w:rPr>
      <w:color w:val="605E5C"/>
      <w:shd w:val="clear" w:color="auto" w:fill="E1DFDD"/>
    </w:rPr>
  </w:style>
  <w:style w:type="paragraph" w:styleId="SemEspaamento">
    <w:name w:val="No Spacing"/>
    <w:link w:val="SemEspaamentoChar"/>
    <w:uiPriority w:val="1"/>
    <w:qFormat/>
    <w:rsid w:val="004D75E2"/>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4D75E2"/>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9206">
      <w:bodyDiv w:val="1"/>
      <w:marLeft w:val="0"/>
      <w:marRight w:val="0"/>
      <w:marTop w:val="0"/>
      <w:marBottom w:val="0"/>
      <w:divBdr>
        <w:top w:val="none" w:sz="0" w:space="0" w:color="auto"/>
        <w:left w:val="none" w:sz="0" w:space="0" w:color="auto"/>
        <w:bottom w:val="none" w:sz="0" w:space="0" w:color="auto"/>
        <w:right w:val="none" w:sz="0" w:space="0" w:color="auto"/>
      </w:divBdr>
    </w:div>
    <w:div w:id="185870461">
      <w:bodyDiv w:val="1"/>
      <w:marLeft w:val="0"/>
      <w:marRight w:val="0"/>
      <w:marTop w:val="0"/>
      <w:marBottom w:val="0"/>
      <w:divBdr>
        <w:top w:val="none" w:sz="0" w:space="0" w:color="auto"/>
        <w:left w:val="none" w:sz="0" w:space="0" w:color="auto"/>
        <w:bottom w:val="none" w:sz="0" w:space="0" w:color="auto"/>
        <w:right w:val="none" w:sz="0" w:space="0" w:color="auto"/>
      </w:divBdr>
    </w:div>
    <w:div w:id="269121840">
      <w:bodyDiv w:val="1"/>
      <w:marLeft w:val="0"/>
      <w:marRight w:val="0"/>
      <w:marTop w:val="0"/>
      <w:marBottom w:val="0"/>
      <w:divBdr>
        <w:top w:val="none" w:sz="0" w:space="0" w:color="auto"/>
        <w:left w:val="none" w:sz="0" w:space="0" w:color="auto"/>
        <w:bottom w:val="none" w:sz="0" w:space="0" w:color="auto"/>
        <w:right w:val="none" w:sz="0" w:space="0" w:color="auto"/>
      </w:divBdr>
      <w:divsChild>
        <w:div w:id="892543973">
          <w:marLeft w:val="0"/>
          <w:marRight w:val="0"/>
          <w:marTop w:val="0"/>
          <w:marBottom w:val="0"/>
          <w:divBdr>
            <w:top w:val="none" w:sz="0" w:space="0" w:color="auto"/>
            <w:left w:val="none" w:sz="0" w:space="0" w:color="auto"/>
            <w:bottom w:val="none" w:sz="0" w:space="0" w:color="auto"/>
            <w:right w:val="none" w:sz="0" w:space="0" w:color="auto"/>
          </w:divBdr>
          <w:divsChild>
            <w:div w:id="1794789420">
              <w:marLeft w:val="0"/>
              <w:marRight w:val="0"/>
              <w:marTop w:val="0"/>
              <w:marBottom w:val="0"/>
              <w:divBdr>
                <w:top w:val="none" w:sz="0" w:space="0" w:color="auto"/>
                <w:left w:val="none" w:sz="0" w:space="0" w:color="auto"/>
                <w:bottom w:val="none" w:sz="0" w:space="0" w:color="auto"/>
                <w:right w:val="none" w:sz="0" w:space="0" w:color="auto"/>
              </w:divBdr>
              <w:divsChild>
                <w:div w:id="107093851">
                  <w:marLeft w:val="0"/>
                  <w:marRight w:val="0"/>
                  <w:marTop w:val="0"/>
                  <w:marBottom w:val="0"/>
                  <w:divBdr>
                    <w:top w:val="none" w:sz="0" w:space="0" w:color="auto"/>
                    <w:left w:val="none" w:sz="0" w:space="0" w:color="auto"/>
                    <w:bottom w:val="none" w:sz="0" w:space="0" w:color="auto"/>
                    <w:right w:val="none" w:sz="0" w:space="0" w:color="auto"/>
                  </w:divBdr>
                  <w:divsChild>
                    <w:div w:id="1864123951">
                      <w:marLeft w:val="0"/>
                      <w:marRight w:val="0"/>
                      <w:marTop w:val="0"/>
                      <w:marBottom w:val="0"/>
                      <w:divBdr>
                        <w:top w:val="none" w:sz="0" w:space="0" w:color="auto"/>
                        <w:left w:val="none" w:sz="0" w:space="0" w:color="auto"/>
                        <w:bottom w:val="none" w:sz="0" w:space="0" w:color="auto"/>
                        <w:right w:val="none" w:sz="0" w:space="0" w:color="auto"/>
                      </w:divBdr>
                      <w:divsChild>
                        <w:div w:id="984117415">
                          <w:marLeft w:val="0"/>
                          <w:marRight w:val="0"/>
                          <w:marTop w:val="0"/>
                          <w:marBottom w:val="0"/>
                          <w:divBdr>
                            <w:top w:val="none" w:sz="0" w:space="0" w:color="auto"/>
                            <w:left w:val="none" w:sz="0" w:space="0" w:color="auto"/>
                            <w:bottom w:val="none" w:sz="0" w:space="0" w:color="auto"/>
                            <w:right w:val="none" w:sz="0" w:space="0" w:color="auto"/>
                          </w:divBdr>
                          <w:divsChild>
                            <w:div w:id="9939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786576">
      <w:bodyDiv w:val="1"/>
      <w:marLeft w:val="0"/>
      <w:marRight w:val="0"/>
      <w:marTop w:val="0"/>
      <w:marBottom w:val="0"/>
      <w:divBdr>
        <w:top w:val="none" w:sz="0" w:space="0" w:color="auto"/>
        <w:left w:val="none" w:sz="0" w:space="0" w:color="auto"/>
        <w:bottom w:val="none" w:sz="0" w:space="0" w:color="auto"/>
        <w:right w:val="none" w:sz="0" w:space="0" w:color="auto"/>
      </w:divBdr>
    </w:div>
    <w:div w:id="514459856">
      <w:bodyDiv w:val="1"/>
      <w:marLeft w:val="0"/>
      <w:marRight w:val="0"/>
      <w:marTop w:val="0"/>
      <w:marBottom w:val="0"/>
      <w:divBdr>
        <w:top w:val="none" w:sz="0" w:space="0" w:color="auto"/>
        <w:left w:val="none" w:sz="0" w:space="0" w:color="auto"/>
        <w:bottom w:val="none" w:sz="0" w:space="0" w:color="auto"/>
        <w:right w:val="none" w:sz="0" w:space="0" w:color="auto"/>
      </w:divBdr>
    </w:div>
    <w:div w:id="590358659">
      <w:bodyDiv w:val="1"/>
      <w:marLeft w:val="0"/>
      <w:marRight w:val="0"/>
      <w:marTop w:val="0"/>
      <w:marBottom w:val="0"/>
      <w:divBdr>
        <w:top w:val="none" w:sz="0" w:space="0" w:color="auto"/>
        <w:left w:val="none" w:sz="0" w:space="0" w:color="auto"/>
        <w:bottom w:val="none" w:sz="0" w:space="0" w:color="auto"/>
        <w:right w:val="none" w:sz="0" w:space="0" w:color="auto"/>
      </w:divBdr>
    </w:div>
    <w:div w:id="625738691">
      <w:bodyDiv w:val="1"/>
      <w:marLeft w:val="0"/>
      <w:marRight w:val="0"/>
      <w:marTop w:val="0"/>
      <w:marBottom w:val="0"/>
      <w:divBdr>
        <w:top w:val="none" w:sz="0" w:space="0" w:color="auto"/>
        <w:left w:val="none" w:sz="0" w:space="0" w:color="auto"/>
        <w:bottom w:val="none" w:sz="0" w:space="0" w:color="auto"/>
        <w:right w:val="none" w:sz="0" w:space="0" w:color="auto"/>
      </w:divBdr>
      <w:divsChild>
        <w:div w:id="687828786">
          <w:marLeft w:val="0"/>
          <w:marRight w:val="0"/>
          <w:marTop w:val="0"/>
          <w:marBottom w:val="0"/>
          <w:divBdr>
            <w:top w:val="none" w:sz="0" w:space="0" w:color="auto"/>
            <w:left w:val="none" w:sz="0" w:space="0" w:color="auto"/>
            <w:bottom w:val="none" w:sz="0" w:space="0" w:color="auto"/>
            <w:right w:val="none" w:sz="0" w:space="0" w:color="auto"/>
          </w:divBdr>
          <w:divsChild>
            <w:div w:id="1121268057">
              <w:marLeft w:val="0"/>
              <w:marRight w:val="0"/>
              <w:marTop w:val="0"/>
              <w:marBottom w:val="0"/>
              <w:divBdr>
                <w:top w:val="none" w:sz="0" w:space="0" w:color="auto"/>
                <w:left w:val="none" w:sz="0" w:space="0" w:color="auto"/>
                <w:bottom w:val="none" w:sz="0" w:space="0" w:color="auto"/>
                <w:right w:val="none" w:sz="0" w:space="0" w:color="auto"/>
              </w:divBdr>
            </w:div>
          </w:divsChild>
        </w:div>
        <w:div w:id="2128431137">
          <w:marLeft w:val="0"/>
          <w:marRight w:val="0"/>
          <w:marTop w:val="0"/>
          <w:marBottom w:val="0"/>
          <w:divBdr>
            <w:top w:val="none" w:sz="0" w:space="0" w:color="auto"/>
            <w:left w:val="single" w:sz="6" w:space="0" w:color="CCCCCC"/>
            <w:bottom w:val="none" w:sz="0" w:space="0" w:color="auto"/>
            <w:right w:val="none" w:sz="0" w:space="0" w:color="auto"/>
          </w:divBdr>
          <w:divsChild>
            <w:div w:id="195678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22295">
      <w:bodyDiv w:val="1"/>
      <w:marLeft w:val="0"/>
      <w:marRight w:val="0"/>
      <w:marTop w:val="0"/>
      <w:marBottom w:val="0"/>
      <w:divBdr>
        <w:top w:val="none" w:sz="0" w:space="0" w:color="auto"/>
        <w:left w:val="none" w:sz="0" w:space="0" w:color="auto"/>
        <w:bottom w:val="none" w:sz="0" w:space="0" w:color="auto"/>
        <w:right w:val="none" w:sz="0" w:space="0" w:color="auto"/>
      </w:divBdr>
      <w:divsChild>
        <w:div w:id="2049180229">
          <w:marLeft w:val="0"/>
          <w:marRight w:val="0"/>
          <w:marTop w:val="0"/>
          <w:marBottom w:val="0"/>
          <w:divBdr>
            <w:top w:val="none" w:sz="0" w:space="0" w:color="auto"/>
            <w:left w:val="none" w:sz="0" w:space="0" w:color="auto"/>
            <w:bottom w:val="none" w:sz="0" w:space="0" w:color="auto"/>
            <w:right w:val="none" w:sz="0" w:space="0" w:color="auto"/>
          </w:divBdr>
          <w:divsChild>
            <w:div w:id="691876053">
              <w:marLeft w:val="0"/>
              <w:marRight w:val="0"/>
              <w:marTop w:val="0"/>
              <w:marBottom w:val="0"/>
              <w:divBdr>
                <w:top w:val="none" w:sz="0" w:space="0" w:color="auto"/>
                <w:left w:val="none" w:sz="0" w:space="0" w:color="auto"/>
                <w:bottom w:val="none" w:sz="0" w:space="0" w:color="auto"/>
                <w:right w:val="none" w:sz="0" w:space="0" w:color="auto"/>
              </w:divBdr>
              <w:divsChild>
                <w:div w:id="1615096887">
                  <w:marLeft w:val="0"/>
                  <w:marRight w:val="0"/>
                  <w:marTop w:val="0"/>
                  <w:marBottom w:val="0"/>
                  <w:divBdr>
                    <w:top w:val="none" w:sz="0" w:space="0" w:color="auto"/>
                    <w:left w:val="none" w:sz="0" w:space="0" w:color="auto"/>
                    <w:bottom w:val="none" w:sz="0" w:space="0" w:color="auto"/>
                    <w:right w:val="none" w:sz="0" w:space="0" w:color="auto"/>
                  </w:divBdr>
                  <w:divsChild>
                    <w:div w:id="151913772">
                      <w:marLeft w:val="0"/>
                      <w:marRight w:val="0"/>
                      <w:marTop w:val="0"/>
                      <w:marBottom w:val="0"/>
                      <w:divBdr>
                        <w:top w:val="none" w:sz="0" w:space="0" w:color="auto"/>
                        <w:left w:val="none" w:sz="0" w:space="0" w:color="auto"/>
                        <w:bottom w:val="none" w:sz="0" w:space="0" w:color="auto"/>
                        <w:right w:val="none" w:sz="0" w:space="0" w:color="auto"/>
                      </w:divBdr>
                      <w:divsChild>
                        <w:div w:id="533882357">
                          <w:marLeft w:val="0"/>
                          <w:marRight w:val="0"/>
                          <w:marTop w:val="0"/>
                          <w:marBottom w:val="0"/>
                          <w:divBdr>
                            <w:top w:val="none" w:sz="0" w:space="0" w:color="auto"/>
                            <w:left w:val="none" w:sz="0" w:space="0" w:color="auto"/>
                            <w:bottom w:val="none" w:sz="0" w:space="0" w:color="auto"/>
                            <w:right w:val="none" w:sz="0" w:space="0" w:color="auto"/>
                          </w:divBdr>
                          <w:divsChild>
                            <w:div w:id="13656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571998">
      <w:bodyDiv w:val="1"/>
      <w:marLeft w:val="0"/>
      <w:marRight w:val="0"/>
      <w:marTop w:val="0"/>
      <w:marBottom w:val="0"/>
      <w:divBdr>
        <w:top w:val="none" w:sz="0" w:space="0" w:color="auto"/>
        <w:left w:val="none" w:sz="0" w:space="0" w:color="auto"/>
        <w:bottom w:val="none" w:sz="0" w:space="0" w:color="auto"/>
        <w:right w:val="none" w:sz="0" w:space="0" w:color="auto"/>
      </w:divBdr>
    </w:div>
    <w:div w:id="742991957">
      <w:bodyDiv w:val="1"/>
      <w:marLeft w:val="0"/>
      <w:marRight w:val="0"/>
      <w:marTop w:val="0"/>
      <w:marBottom w:val="0"/>
      <w:divBdr>
        <w:top w:val="none" w:sz="0" w:space="0" w:color="auto"/>
        <w:left w:val="none" w:sz="0" w:space="0" w:color="auto"/>
        <w:bottom w:val="none" w:sz="0" w:space="0" w:color="auto"/>
        <w:right w:val="none" w:sz="0" w:space="0" w:color="auto"/>
      </w:divBdr>
    </w:div>
    <w:div w:id="803892263">
      <w:bodyDiv w:val="1"/>
      <w:marLeft w:val="0"/>
      <w:marRight w:val="0"/>
      <w:marTop w:val="0"/>
      <w:marBottom w:val="0"/>
      <w:divBdr>
        <w:top w:val="none" w:sz="0" w:space="0" w:color="auto"/>
        <w:left w:val="none" w:sz="0" w:space="0" w:color="auto"/>
        <w:bottom w:val="none" w:sz="0" w:space="0" w:color="auto"/>
        <w:right w:val="none" w:sz="0" w:space="0" w:color="auto"/>
      </w:divBdr>
    </w:div>
    <w:div w:id="954605176">
      <w:bodyDiv w:val="1"/>
      <w:marLeft w:val="0"/>
      <w:marRight w:val="0"/>
      <w:marTop w:val="0"/>
      <w:marBottom w:val="0"/>
      <w:divBdr>
        <w:top w:val="none" w:sz="0" w:space="0" w:color="auto"/>
        <w:left w:val="none" w:sz="0" w:space="0" w:color="auto"/>
        <w:bottom w:val="none" w:sz="0" w:space="0" w:color="auto"/>
        <w:right w:val="none" w:sz="0" w:space="0" w:color="auto"/>
      </w:divBdr>
    </w:div>
    <w:div w:id="999769099">
      <w:bodyDiv w:val="1"/>
      <w:marLeft w:val="0"/>
      <w:marRight w:val="0"/>
      <w:marTop w:val="0"/>
      <w:marBottom w:val="0"/>
      <w:divBdr>
        <w:top w:val="none" w:sz="0" w:space="0" w:color="auto"/>
        <w:left w:val="none" w:sz="0" w:space="0" w:color="auto"/>
        <w:bottom w:val="none" w:sz="0" w:space="0" w:color="auto"/>
        <w:right w:val="none" w:sz="0" w:space="0" w:color="auto"/>
      </w:divBdr>
    </w:div>
    <w:div w:id="1025907439">
      <w:bodyDiv w:val="1"/>
      <w:marLeft w:val="0"/>
      <w:marRight w:val="0"/>
      <w:marTop w:val="0"/>
      <w:marBottom w:val="0"/>
      <w:divBdr>
        <w:top w:val="none" w:sz="0" w:space="0" w:color="auto"/>
        <w:left w:val="none" w:sz="0" w:space="0" w:color="auto"/>
        <w:bottom w:val="none" w:sz="0" w:space="0" w:color="auto"/>
        <w:right w:val="none" w:sz="0" w:space="0" w:color="auto"/>
      </w:divBdr>
    </w:div>
    <w:div w:id="1105880818">
      <w:bodyDiv w:val="1"/>
      <w:marLeft w:val="0"/>
      <w:marRight w:val="0"/>
      <w:marTop w:val="0"/>
      <w:marBottom w:val="0"/>
      <w:divBdr>
        <w:top w:val="none" w:sz="0" w:space="0" w:color="auto"/>
        <w:left w:val="none" w:sz="0" w:space="0" w:color="auto"/>
        <w:bottom w:val="none" w:sz="0" w:space="0" w:color="auto"/>
        <w:right w:val="none" w:sz="0" w:space="0" w:color="auto"/>
      </w:divBdr>
    </w:div>
    <w:div w:id="1156073842">
      <w:bodyDiv w:val="1"/>
      <w:marLeft w:val="0"/>
      <w:marRight w:val="0"/>
      <w:marTop w:val="0"/>
      <w:marBottom w:val="0"/>
      <w:divBdr>
        <w:top w:val="none" w:sz="0" w:space="0" w:color="auto"/>
        <w:left w:val="none" w:sz="0" w:space="0" w:color="auto"/>
        <w:bottom w:val="none" w:sz="0" w:space="0" w:color="auto"/>
        <w:right w:val="none" w:sz="0" w:space="0" w:color="auto"/>
      </w:divBdr>
    </w:div>
    <w:div w:id="1157915276">
      <w:bodyDiv w:val="1"/>
      <w:marLeft w:val="0"/>
      <w:marRight w:val="0"/>
      <w:marTop w:val="0"/>
      <w:marBottom w:val="0"/>
      <w:divBdr>
        <w:top w:val="none" w:sz="0" w:space="0" w:color="auto"/>
        <w:left w:val="none" w:sz="0" w:space="0" w:color="auto"/>
        <w:bottom w:val="none" w:sz="0" w:space="0" w:color="auto"/>
        <w:right w:val="none" w:sz="0" w:space="0" w:color="auto"/>
      </w:divBdr>
    </w:div>
    <w:div w:id="1319962283">
      <w:bodyDiv w:val="1"/>
      <w:marLeft w:val="0"/>
      <w:marRight w:val="0"/>
      <w:marTop w:val="0"/>
      <w:marBottom w:val="0"/>
      <w:divBdr>
        <w:top w:val="none" w:sz="0" w:space="0" w:color="auto"/>
        <w:left w:val="none" w:sz="0" w:space="0" w:color="auto"/>
        <w:bottom w:val="none" w:sz="0" w:space="0" w:color="auto"/>
        <w:right w:val="none" w:sz="0" w:space="0" w:color="auto"/>
      </w:divBdr>
    </w:div>
    <w:div w:id="1413508692">
      <w:bodyDiv w:val="1"/>
      <w:marLeft w:val="0"/>
      <w:marRight w:val="0"/>
      <w:marTop w:val="0"/>
      <w:marBottom w:val="0"/>
      <w:divBdr>
        <w:top w:val="none" w:sz="0" w:space="0" w:color="auto"/>
        <w:left w:val="none" w:sz="0" w:space="0" w:color="auto"/>
        <w:bottom w:val="none" w:sz="0" w:space="0" w:color="auto"/>
        <w:right w:val="none" w:sz="0" w:space="0" w:color="auto"/>
      </w:divBdr>
    </w:div>
    <w:div w:id="1486243594">
      <w:bodyDiv w:val="1"/>
      <w:marLeft w:val="0"/>
      <w:marRight w:val="0"/>
      <w:marTop w:val="0"/>
      <w:marBottom w:val="0"/>
      <w:divBdr>
        <w:top w:val="none" w:sz="0" w:space="0" w:color="auto"/>
        <w:left w:val="none" w:sz="0" w:space="0" w:color="auto"/>
        <w:bottom w:val="none" w:sz="0" w:space="0" w:color="auto"/>
        <w:right w:val="none" w:sz="0" w:space="0" w:color="auto"/>
      </w:divBdr>
    </w:div>
    <w:div w:id="1684480470">
      <w:bodyDiv w:val="1"/>
      <w:marLeft w:val="0"/>
      <w:marRight w:val="0"/>
      <w:marTop w:val="0"/>
      <w:marBottom w:val="0"/>
      <w:divBdr>
        <w:top w:val="none" w:sz="0" w:space="0" w:color="auto"/>
        <w:left w:val="none" w:sz="0" w:space="0" w:color="auto"/>
        <w:bottom w:val="none" w:sz="0" w:space="0" w:color="auto"/>
        <w:right w:val="none" w:sz="0" w:space="0" w:color="auto"/>
      </w:divBdr>
    </w:div>
    <w:div w:id="1883902453">
      <w:bodyDiv w:val="1"/>
      <w:marLeft w:val="0"/>
      <w:marRight w:val="0"/>
      <w:marTop w:val="0"/>
      <w:marBottom w:val="0"/>
      <w:divBdr>
        <w:top w:val="none" w:sz="0" w:space="0" w:color="auto"/>
        <w:left w:val="none" w:sz="0" w:space="0" w:color="auto"/>
        <w:bottom w:val="none" w:sz="0" w:space="0" w:color="auto"/>
        <w:right w:val="none" w:sz="0" w:space="0" w:color="auto"/>
      </w:divBdr>
    </w:div>
    <w:div w:id="2069567688">
      <w:bodyDiv w:val="1"/>
      <w:marLeft w:val="0"/>
      <w:marRight w:val="0"/>
      <w:marTop w:val="0"/>
      <w:marBottom w:val="0"/>
      <w:divBdr>
        <w:top w:val="none" w:sz="0" w:space="0" w:color="auto"/>
        <w:left w:val="none" w:sz="0" w:space="0" w:color="auto"/>
        <w:bottom w:val="none" w:sz="0" w:space="0" w:color="auto"/>
        <w:right w:val="none" w:sz="0" w:space="0" w:color="auto"/>
      </w:divBdr>
    </w:div>
    <w:div w:id="2116362725">
      <w:bodyDiv w:val="1"/>
      <w:marLeft w:val="0"/>
      <w:marRight w:val="0"/>
      <w:marTop w:val="0"/>
      <w:marBottom w:val="0"/>
      <w:divBdr>
        <w:top w:val="none" w:sz="0" w:space="0" w:color="auto"/>
        <w:left w:val="none" w:sz="0" w:space="0" w:color="auto"/>
        <w:bottom w:val="none" w:sz="0" w:space="0" w:color="auto"/>
        <w:right w:val="none" w:sz="0" w:space="0" w:color="auto"/>
      </w:divBdr>
      <w:divsChild>
        <w:div w:id="1655602577">
          <w:marLeft w:val="0"/>
          <w:marRight w:val="0"/>
          <w:marTop w:val="0"/>
          <w:marBottom w:val="0"/>
          <w:divBdr>
            <w:top w:val="none" w:sz="0" w:space="0" w:color="auto"/>
            <w:left w:val="none" w:sz="0" w:space="0" w:color="auto"/>
            <w:bottom w:val="none" w:sz="0" w:space="0" w:color="auto"/>
            <w:right w:val="none" w:sz="0" w:space="0" w:color="auto"/>
          </w:divBdr>
          <w:divsChild>
            <w:div w:id="2086487374">
              <w:marLeft w:val="0"/>
              <w:marRight w:val="0"/>
              <w:marTop w:val="0"/>
              <w:marBottom w:val="0"/>
              <w:divBdr>
                <w:top w:val="none" w:sz="0" w:space="0" w:color="auto"/>
                <w:left w:val="none" w:sz="0" w:space="0" w:color="auto"/>
                <w:bottom w:val="none" w:sz="0" w:space="0" w:color="auto"/>
                <w:right w:val="none" w:sz="0" w:space="0" w:color="auto"/>
              </w:divBdr>
            </w:div>
          </w:divsChild>
        </w:div>
        <w:div w:id="426777198">
          <w:marLeft w:val="0"/>
          <w:marRight w:val="0"/>
          <w:marTop w:val="0"/>
          <w:marBottom w:val="0"/>
          <w:divBdr>
            <w:top w:val="none" w:sz="0" w:space="0" w:color="auto"/>
            <w:left w:val="single" w:sz="6" w:space="0" w:color="CCCCCC"/>
            <w:bottom w:val="none" w:sz="0" w:space="0" w:color="auto"/>
            <w:right w:val="none" w:sz="0" w:space="0" w:color="auto"/>
          </w:divBdr>
          <w:divsChild>
            <w:div w:id="14617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obli.co/blog/acuracidade-de-estoque/" TargetMode="External"/><Relationship Id="rId2" Type="http://schemas.openxmlformats.org/officeDocument/2006/relationships/numbering" Target="numbering.xml"/><Relationship Id="rId16" Type="http://schemas.openxmlformats.org/officeDocument/2006/relationships/hyperlink" Target="https://www.methos.com.br/artigo/a-seguranca-e-a-acuracidade-da-informacao-no-erp-das-pequenas-empres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RTWFS01\FabrPCP$\EWELLYN\_FERIAS\OCORR&#202;NCIA%20DE%20FALTA%20DE%20M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pivotSource>
    <c:name>[OCORRÊNCIA DE FALTA DE MP.xlsx]TABELA!Tabela dinâmica3</c:name>
    <c:fmtId val="-1"/>
  </c:pivotSource>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a:t>Quantidade de Ocorrência</a:t>
            </a:r>
          </a:p>
        </c:rich>
      </c:tx>
      <c:layout>
        <c:manualLayout>
          <c:xMode val="edge"/>
          <c:yMode val="edge"/>
          <c:x val="0.24423791288384034"/>
          <c:y val="0.11934966462525518"/>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ivotFmts>
      <c:pivotFmt>
        <c:idx val="0"/>
        <c:dLbl>
          <c:idx val="0"/>
          <c:dLblPos val="t"/>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alpha val="85000"/>
            </a:schemeClr>
          </a:solidFill>
          <a:ln w="31750" cap="rnd" cmpd="sng" algn="ctr">
            <a:solidFill>
              <a:schemeClr val="accent1"/>
            </a:solidFill>
            <a:round/>
          </a:ln>
          <a:effectLst/>
        </c:spPr>
        <c:marker>
          <c:symbol val="circle"/>
          <c:size val="17"/>
          <c:spPr>
            <a:solidFill>
              <a:schemeClr val="accent1"/>
            </a:solidFill>
            <a:ln>
              <a:no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alpha val="85000"/>
            </a:schemeClr>
          </a:solidFill>
          <a:ln w="31750" cap="rnd" cmpd="sng" algn="ctr">
            <a:solidFill>
              <a:schemeClr val="accent1"/>
            </a:solidFill>
            <a:round/>
          </a:ln>
          <a:effectLst/>
        </c:spPr>
        <c:marker>
          <c:symbol val="circle"/>
          <c:size val="17"/>
          <c:spPr>
            <a:solidFill>
              <a:schemeClr val="accent1"/>
            </a:solidFill>
            <a:ln>
              <a:no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alpha val="85000"/>
            </a:schemeClr>
          </a:solidFill>
          <a:ln w="31750" cap="rnd" cmpd="sng" algn="ctr">
            <a:solidFill>
              <a:schemeClr val="accent1"/>
            </a:solidFill>
            <a:round/>
          </a:ln>
          <a:effectLst/>
        </c:spPr>
        <c:marker>
          <c:symbol val="circle"/>
          <c:size val="17"/>
          <c:spPr>
            <a:solidFill>
              <a:schemeClr val="accent1"/>
            </a:solidFill>
            <a:ln>
              <a:no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TABELA!$E$3</c:f>
              <c:strCache>
                <c:ptCount val="1"/>
                <c:pt idx="0">
                  <c:v>Total</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TABELA!$D$4:$D$12</c:f>
              <c:strCache>
                <c:ptCount val="8"/>
                <c:pt idx="0">
                  <c:v>jan</c:v>
                </c:pt>
                <c:pt idx="1">
                  <c:v>fev</c:v>
                </c:pt>
                <c:pt idx="2">
                  <c:v>mar</c:v>
                </c:pt>
                <c:pt idx="3">
                  <c:v>abr</c:v>
                </c:pt>
                <c:pt idx="4">
                  <c:v>mai</c:v>
                </c:pt>
                <c:pt idx="5">
                  <c:v>jun</c:v>
                </c:pt>
                <c:pt idx="6">
                  <c:v>jul</c:v>
                </c:pt>
                <c:pt idx="7">
                  <c:v>ago</c:v>
                </c:pt>
              </c:strCache>
            </c:strRef>
          </c:cat>
          <c:val>
            <c:numRef>
              <c:f>TABELA!$E$4:$E$12</c:f>
              <c:numCache>
                <c:formatCode>General</c:formatCode>
                <c:ptCount val="8"/>
                <c:pt idx="0">
                  <c:v>22</c:v>
                </c:pt>
                <c:pt idx="1">
                  <c:v>8</c:v>
                </c:pt>
                <c:pt idx="2">
                  <c:v>19</c:v>
                </c:pt>
                <c:pt idx="3">
                  <c:v>12</c:v>
                </c:pt>
                <c:pt idx="4">
                  <c:v>13</c:v>
                </c:pt>
                <c:pt idx="5">
                  <c:v>14</c:v>
                </c:pt>
                <c:pt idx="6">
                  <c:v>20</c:v>
                </c:pt>
              </c:numCache>
            </c:numRef>
          </c:val>
          <c:smooth val="0"/>
          <c:extLst>
            <c:ext xmlns:c16="http://schemas.microsoft.com/office/drawing/2014/chart" uri="{C3380CC4-5D6E-409C-BE32-E72D297353CC}">
              <c16:uniqueId val="{00000000-E2E2-40EE-A4C1-E307DF69BDE8}"/>
            </c:ext>
          </c:extLst>
        </c:ser>
        <c:dLbls>
          <c:dLblPos val="ctr"/>
          <c:showLegendKey val="0"/>
          <c:showVal val="1"/>
          <c:showCatName val="0"/>
          <c:showSerName val="0"/>
          <c:showPercent val="0"/>
          <c:showBubbleSize val="0"/>
        </c:dLbls>
        <c:marker val="1"/>
        <c:smooth val="0"/>
        <c:axId val="626164240"/>
        <c:axId val="626165488"/>
      </c:lineChart>
      <c:catAx>
        <c:axId val="6261642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pt-BR"/>
          </a:p>
        </c:txPr>
        <c:crossAx val="626165488"/>
        <c:crosses val="autoZero"/>
        <c:auto val="1"/>
        <c:lblAlgn val="ctr"/>
        <c:lblOffset val="100"/>
        <c:noMultiLvlLbl val="0"/>
      </c:catAx>
      <c:valAx>
        <c:axId val="6261654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26164240"/>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95080-57B6-43F8-80BB-302B2C29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11</Pages>
  <Words>2216</Words>
  <Characters>11972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Ewellyn Ferreira Gualberto</dc:creator>
  <cp:keywords/>
  <dc:description/>
  <cp:lastModifiedBy>Walyson Ferreira</cp:lastModifiedBy>
  <cp:revision>27</cp:revision>
  <dcterms:created xsi:type="dcterms:W3CDTF">2024-09-16T15:48:00Z</dcterms:created>
  <dcterms:modified xsi:type="dcterms:W3CDTF">2024-09-22T23:54:00Z</dcterms:modified>
</cp:coreProperties>
</file>