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9DAC" w14:textId="3CEAFB54" w:rsidR="00FD6450" w:rsidRPr="009C057F" w:rsidRDefault="00E47FEE" w:rsidP="00C37A7A">
      <w:pPr>
        <w:ind w:firstLine="0"/>
        <w:jc w:val="center"/>
        <w:rPr>
          <w:rFonts w:ascii="Times New Roman" w:hAnsi="Times New Roman" w:cs="Times New Roman"/>
          <w:b/>
        </w:rPr>
      </w:pPr>
      <w:r w:rsidRPr="009C057F">
        <w:rPr>
          <w:rFonts w:ascii="Times New Roman" w:hAnsi="Times New Roman" w:cs="Times New Roman"/>
          <w:b/>
          <w:noProof/>
          <w:lang w:eastAsia="pt-BR"/>
        </w:rPr>
        <mc:AlternateContent>
          <mc:Choice Requires="wps">
            <w:drawing>
              <wp:anchor distT="0" distB="0" distL="114300" distR="114300" simplePos="0" relativeHeight="251659264" behindDoc="0" locked="0" layoutInCell="1" allowOverlap="1" wp14:anchorId="1DB8A3B4" wp14:editId="38CD3085">
                <wp:simplePos x="0" y="0"/>
                <wp:positionH relativeFrom="column">
                  <wp:posOffset>5615940</wp:posOffset>
                </wp:positionH>
                <wp:positionV relativeFrom="paragraph">
                  <wp:posOffset>-661035</wp:posOffset>
                </wp:positionV>
                <wp:extent cx="238125" cy="180975"/>
                <wp:effectExtent l="0" t="0" r="9525" b="9525"/>
                <wp:wrapNone/>
                <wp:docPr id="1" name="Elipse 1"/>
                <wp:cNvGraphicFramePr/>
                <a:graphic xmlns:a="http://schemas.openxmlformats.org/drawingml/2006/main">
                  <a:graphicData uri="http://schemas.microsoft.com/office/word/2010/wordprocessingShape">
                    <wps:wsp>
                      <wps:cNvSpPr/>
                      <wps:spPr>
                        <a:xfrm>
                          <a:off x="0" y="0"/>
                          <a:ext cx="238125" cy="18097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61FA18" id="Elipse 1" o:spid="_x0000_s1026" style="position:absolute;margin-left:442.2pt;margin-top:-52.05pt;width:18.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" fillcolor="white [3201]" stroked="f" strokeweight="1pt">
                <v:stroke joinstyle="miter"/>
              </v:oval>
            </w:pict>
          </mc:Fallback>
        </mc:AlternateContent>
      </w:r>
      <w:r w:rsidR="004A7BD7" w:rsidRPr="009C057F">
        <w:rPr>
          <w:rFonts w:ascii="Times New Roman" w:hAnsi="Times New Roman" w:cs="Times New Roman"/>
          <w:b/>
        </w:rPr>
        <w:t>ABUSIVIDADE DAS CLÁUSULAS DOS CONTRATOS DE ADESÃO A PLANO DE SAÚDE: ILEGALIDADE NOS PRAZOS DE CARÊNCIA EM CASO DE URGÊNCIA</w:t>
      </w:r>
    </w:p>
    <w:p w14:paraId="1F59F7F0" w14:textId="77777777" w:rsidR="004A7BD7" w:rsidRPr="009C057F" w:rsidRDefault="004A7BD7" w:rsidP="004A7BD7">
      <w:pPr>
        <w:ind w:firstLine="0"/>
        <w:jc w:val="center"/>
        <w:rPr>
          <w:rFonts w:ascii="Times New Roman" w:hAnsi="Times New Roman" w:cs="Times New Roman"/>
          <w:b/>
        </w:rPr>
      </w:pPr>
    </w:p>
    <w:p w14:paraId="1702A5CD" w14:textId="54E1DB13" w:rsidR="00FD1381" w:rsidRPr="009C057F" w:rsidRDefault="00FD1381" w:rsidP="00FD1381">
      <w:pPr>
        <w:ind w:left="5664" w:firstLine="6"/>
        <w:jc w:val="right"/>
        <w:rPr>
          <w:rFonts w:ascii="Times New Roman" w:hAnsi="Times New Roman" w:cs="Times New Roman"/>
          <w:szCs w:val="24"/>
        </w:rPr>
      </w:pPr>
      <w:r w:rsidRPr="009C057F">
        <w:rPr>
          <w:rFonts w:ascii="Times New Roman" w:hAnsi="Times New Roman" w:cs="Times New Roman"/>
          <w:szCs w:val="24"/>
        </w:rPr>
        <w:t>Leonardo Gomes Okita Xavi</w:t>
      </w:r>
      <w:r w:rsidR="003F3A20" w:rsidRPr="009C057F">
        <w:rPr>
          <w:rFonts w:ascii="Times New Roman" w:hAnsi="Times New Roman" w:cs="Times New Roman"/>
          <w:szCs w:val="24"/>
        </w:rPr>
        <w:t>er</w:t>
      </w:r>
      <w:r w:rsidRPr="009C057F">
        <w:rPr>
          <w:rStyle w:val="Refdenotaderodap"/>
          <w:rFonts w:ascii="Times New Roman" w:hAnsi="Times New Roman" w:cs="Times New Roman"/>
          <w:szCs w:val="24"/>
        </w:rPr>
        <w:footnoteReference w:id="1"/>
      </w:r>
    </w:p>
    <w:p w14:paraId="5B9F73E0" w14:textId="0902AEC1" w:rsidR="00FD1381" w:rsidRPr="009C057F" w:rsidRDefault="003F3A20" w:rsidP="00FD1381">
      <w:pPr>
        <w:ind w:firstLine="1260"/>
        <w:jc w:val="right"/>
        <w:rPr>
          <w:rFonts w:ascii="Times New Roman" w:hAnsi="Times New Roman" w:cs="Times New Roman"/>
          <w:szCs w:val="24"/>
        </w:rPr>
      </w:pPr>
      <w:r w:rsidRPr="009C057F">
        <w:rPr>
          <w:rFonts w:ascii="Times New Roman" w:hAnsi="Times New Roman" w:cs="Times New Roman"/>
          <w:szCs w:val="24"/>
        </w:rPr>
        <w:t>Andréa Queiroz Fabri</w:t>
      </w:r>
      <w:r w:rsidR="00FD1381" w:rsidRPr="009C057F">
        <w:rPr>
          <w:rStyle w:val="Refdenotaderodap"/>
          <w:rFonts w:ascii="Times New Roman" w:hAnsi="Times New Roman" w:cs="Times New Roman"/>
          <w:szCs w:val="24"/>
          <w:vertAlign w:val="baseline"/>
        </w:rPr>
        <w:t xml:space="preserve"> </w:t>
      </w:r>
      <w:r w:rsidR="00FD1381" w:rsidRPr="009C057F">
        <w:rPr>
          <w:rStyle w:val="Refdenotaderodap"/>
          <w:rFonts w:ascii="Times New Roman" w:hAnsi="Times New Roman" w:cs="Times New Roman"/>
          <w:szCs w:val="24"/>
        </w:rPr>
        <w:footnoteReference w:id="2"/>
      </w:r>
    </w:p>
    <w:p w14:paraId="0D2C9E71" w14:textId="77777777" w:rsidR="00FD1381" w:rsidRPr="009C057F" w:rsidRDefault="00FD1381" w:rsidP="00FD1381">
      <w:pPr>
        <w:jc w:val="right"/>
        <w:rPr>
          <w:rFonts w:ascii="Times New Roman" w:hAnsi="Times New Roman" w:cs="Times New Roman"/>
          <w:b/>
        </w:rPr>
      </w:pPr>
    </w:p>
    <w:p w14:paraId="4D6CD3E2" w14:textId="5D1F9901" w:rsidR="00FD6450" w:rsidRPr="009C057F" w:rsidRDefault="00FD1381" w:rsidP="00961BF7">
      <w:pPr>
        <w:ind w:firstLine="0"/>
        <w:jc w:val="center"/>
        <w:rPr>
          <w:rFonts w:ascii="Times New Roman" w:hAnsi="Times New Roman" w:cs="Times New Roman"/>
          <w:b/>
        </w:rPr>
      </w:pPr>
      <w:r w:rsidRPr="009C057F">
        <w:rPr>
          <w:rFonts w:ascii="Times New Roman" w:hAnsi="Times New Roman" w:cs="Times New Roman"/>
          <w:b/>
        </w:rPr>
        <w:t>RESUMO</w:t>
      </w:r>
    </w:p>
    <w:p w14:paraId="7E1E7452" w14:textId="77777777" w:rsidR="00C37A7A" w:rsidRPr="009C057F" w:rsidRDefault="00C37A7A" w:rsidP="00FD1381">
      <w:pPr>
        <w:ind w:firstLine="0"/>
        <w:rPr>
          <w:rFonts w:ascii="Times New Roman" w:hAnsi="Times New Roman" w:cs="Times New Roman"/>
          <w:b/>
        </w:rPr>
      </w:pPr>
    </w:p>
    <w:p w14:paraId="0EA0BDBB" w14:textId="7A61D95D" w:rsidR="00FD1381" w:rsidRPr="009C057F" w:rsidRDefault="00FD1381" w:rsidP="00544BA0">
      <w:pPr>
        <w:spacing w:line="240" w:lineRule="auto"/>
        <w:ind w:firstLine="0"/>
        <w:rPr>
          <w:rFonts w:ascii="Times New Roman" w:hAnsi="Times New Roman" w:cs="Times New Roman"/>
        </w:rPr>
      </w:pPr>
      <w:r w:rsidRPr="009C057F">
        <w:rPr>
          <w:rFonts w:ascii="Times New Roman" w:hAnsi="Times New Roman" w:cs="Times New Roman"/>
        </w:rPr>
        <w:t>Este trabalho foi realiz</w:t>
      </w:r>
      <w:r w:rsidR="00544BA0" w:rsidRPr="009C057F">
        <w:rPr>
          <w:rFonts w:ascii="Times New Roman" w:hAnsi="Times New Roman" w:cs="Times New Roman"/>
        </w:rPr>
        <w:t>ando com o intuito demonstrar a vulnerabilidade nas relações consumeristas ante os contratos de adesão imposto pelos planos de saúde que</w:t>
      </w:r>
      <w:r w:rsidR="008143C4">
        <w:rPr>
          <w:rFonts w:ascii="Times New Roman" w:hAnsi="Times New Roman" w:cs="Times New Roman"/>
        </w:rPr>
        <w:t>,</w:t>
      </w:r>
      <w:r w:rsidR="00544BA0" w:rsidRPr="009C057F">
        <w:rPr>
          <w:rFonts w:ascii="Times New Roman" w:hAnsi="Times New Roman" w:cs="Times New Roman"/>
        </w:rPr>
        <w:t xml:space="preserve"> por muitas vezes</w:t>
      </w:r>
      <w:r w:rsidR="008143C4">
        <w:rPr>
          <w:rFonts w:ascii="Times New Roman" w:hAnsi="Times New Roman" w:cs="Times New Roman"/>
        </w:rPr>
        <w:t>,</w:t>
      </w:r>
      <w:r w:rsidR="00544BA0" w:rsidRPr="009C057F">
        <w:rPr>
          <w:rFonts w:ascii="Times New Roman" w:hAnsi="Times New Roman" w:cs="Times New Roman"/>
        </w:rPr>
        <w:t xml:space="preserve"> </w:t>
      </w:r>
      <w:r w:rsidR="008143C4">
        <w:rPr>
          <w:rFonts w:ascii="Times New Roman" w:hAnsi="Times New Roman" w:cs="Times New Roman"/>
        </w:rPr>
        <w:t>contam com</w:t>
      </w:r>
      <w:r w:rsidR="004A7BD7" w:rsidRPr="009C057F">
        <w:rPr>
          <w:rFonts w:ascii="Times New Roman" w:hAnsi="Times New Roman" w:cs="Times New Roman"/>
        </w:rPr>
        <w:t xml:space="preserve"> cláusulas abusivas</w:t>
      </w:r>
      <w:r w:rsidRPr="009C057F">
        <w:rPr>
          <w:rFonts w:ascii="Times New Roman" w:hAnsi="Times New Roman" w:cs="Times New Roman"/>
        </w:rPr>
        <w:t xml:space="preserve">. </w:t>
      </w:r>
      <w:r w:rsidR="004A7BD7" w:rsidRPr="009C057F">
        <w:rPr>
          <w:rFonts w:ascii="Times New Roman" w:hAnsi="Times New Roman" w:cs="Times New Roman"/>
        </w:rPr>
        <w:t>Em decorrência</w:t>
      </w:r>
      <w:r w:rsidRPr="009C057F">
        <w:rPr>
          <w:rFonts w:ascii="Times New Roman" w:hAnsi="Times New Roman" w:cs="Times New Roman"/>
        </w:rPr>
        <w:t xml:space="preserve"> disso,</w:t>
      </w:r>
      <w:r w:rsidR="004A7BD7" w:rsidRPr="009C057F">
        <w:rPr>
          <w:rFonts w:ascii="Times New Roman" w:hAnsi="Times New Roman" w:cs="Times New Roman"/>
        </w:rPr>
        <w:t xml:space="preserve"> v</w:t>
      </w:r>
      <w:r w:rsidR="008143C4">
        <w:rPr>
          <w:rFonts w:ascii="Times New Roman" w:hAnsi="Times New Roman" w:cs="Times New Roman"/>
        </w:rPr>
        <w:t>ê</w:t>
      </w:r>
      <w:r w:rsidR="004A7BD7" w:rsidRPr="009C057F">
        <w:rPr>
          <w:rFonts w:ascii="Times New Roman" w:hAnsi="Times New Roman" w:cs="Times New Roman"/>
        </w:rPr>
        <w:t>m colocando em risco a vida de inúmeros adquirentes da prestação de serviço</w:t>
      </w:r>
      <w:r w:rsidRPr="009C057F">
        <w:rPr>
          <w:rFonts w:ascii="Times New Roman" w:hAnsi="Times New Roman" w:cs="Times New Roman"/>
        </w:rPr>
        <w:t>. Foram</w:t>
      </w:r>
      <w:r w:rsidR="004A7BD7" w:rsidRPr="009C057F">
        <w:rPr>
          <w:rFonts w:ascii="Times New Roman" w:hAnsi="Times New Roman" w:cs="Times New Roman"/>
        </w:rPr>
        <w:t xml:space="preserve"> realizados como parâmetros metodológicos a pesquisa científica, confeccionada por meio de entendimentos doutrinários, científico, legal, </w:t>
      </w:r>
      <w:r w:rsidR="00961BF7" w:rsidRPr="009C057F">
        <w:rPr>
          <w:rFonts w:ascii="Times New Roman" w:hAnsi="Times New Roman" w:cs="Times New Roman"/>
        </w:rPr>
        <w:t xml:space="preserve">e dos princípios </w:t>
      </w:r>
      <w:r w:rsidR="004A7BD7" w:rsidRPr="009C057F">
        <w:rPr>
          <w:rFonts w:ascii="Times New Roman" w:hAnsi="Times New Roman" w:cs="Times New Roman"/>
        </w:rPr>
        <w:t>lógico</w:t>
      </w:r>
      <w:r w:rsidR="00961BF7" w:rsidRPr="009C057F">
        <w:rPr>
          <w:rFonts w:ascii="Times New Roman" w:hAnsi="Times New Roman" w:cs="Times New Roman"/>
        </w:rPr>
        <w:t>s e jurisprudenciais</w:t>
      </w:r>
      <w:r w:rsidR="00C37A7A" w:rsidRPr="009C057F">
        <w:rPr>
          <w:rFonts w:ascii="Times New Roman" w:hAnsi="Times New Roman" w:cs="Times New Roman"/>
        </w:rPr>
        <w:t>. De forma a demonstrar contesto histórico, sua evolução com o tempo e o que vem sendo feito para melhorar e tentar minimizar as ilegalidades perante os consumidores que por uma banalidade é colocado sua vida em risco.</w:t>
      </w:r>
    </w:p>
    <w:p w14:paraId="479B68EE" w14:textId="032D65A2" w:rsidR="00FD1381" w:rsidRPr="009C057F" w:rsidRDefault="00FD1381" w:rsidP="00C37A7A">
      <w:pPr>
        <w:tabs>
          <w:tab w:val="left" w:pos="708"/>
          <w:tab w:val="left" w:pos="1416"/>
          <w:tab w:val="center" w:pos="5102"/>
        </w:tabs>
        <w:spacing w:line="240" w:lineRule="auto"/>
        <w:rPr>
          <w:rFonts w:ascii="Times New Roman" w:hAnsi="Times New Roman" w:cs="Times New Roman"/>
        </w:rPr>
      </w:pPr>
      <w:r w:rsidRPr="009C057F">
        <w:rPr>
          <w:rFonts w:ascii="Times New Roman" w:hAnsi="Times New Roman" w:cs="Times New Roman"/>
        </w:rPr>
        <w:tab/>
      </w:r>
      <w:r w:rsidR="00C37A7A" w:rsidRPr="009C057F">
        <w:rPr>
          <w:rFonts w:ascii="Times New Roman" w:hAnsi="Times New Roman" w:cs="Times New Roman"/>
        </w:rPr>
        <w:tab/>
      </w:r>
    </w:p>
    <w:p w14:paraId="48E6E658" w14:textId="7AE4CB2F" w:rsidR="00FD1381" w:rsidRPr="009C057F" w:rsidRDefault="00FD1381" w:rsidP="00C37A7A">
      <w:pPr>
        <w:spacing w:line="240" w:lineRule="auto"/>
        <w:ind w:firstLine="0"/>
        <w:rPr>
          <w:rFonts w:ascii="Times New Roman" w:hAnsi="Times New Roman" w:cs="Times New Roman"/>
        </w:rPr>
      </w:pPr>
      <w:r w:rsidRPr="009C057F">
        <w:rPr>
          <w:rFonts w:ascii="Times New Roman" w:hAnsi="Times New Roman" w:cs="Times New Roman"/>
        </w:rPr>
        <w:t xml:space="preserve">Palavras-chave: Cláusulas Abusivas; Plano de Saúde; </w:t>
      </w:r>
      <w:r w:rsidR="00544BA0" w:rsidRPr="009C057F">
        <w:rPr>
          <w:rFonts w:ascii="Times New Roman" w:hAnsi="Times New Roman" w:cs="Times New Roman"/>
        </w:rPr>
        <w:t>Casos de Urgência</w:t>
      </w:r>
      <w:r w:rsidRPr="009C057F">
        <w:rPr>
          <w:rFonts w:ascii="Times New Roman" w:hAnsi="Times New Roman" w:cs="Times New Roman"/>
        </w:rPr>
        <w:t xml:space="preserve">; </w:t>
      </w:r>
      <w:r w:rsidR="00544BA0" w:rsidRPr="009C057F">
        <w:rPr>
          <w:rFonts w:ascii="Times New Roman" w:hAnsi="Times New Roman" w:cs="Times New Roman"/>
        </w:rPr>
        <w:t>Contrato de Adesão</w:t>
      </w:r>
      <w:r w:rsidRPr="009C057F">
        <w:rPr>
          <w:rFonts w:ascii="Times New Roman" w:hAnsi="Times New Roman" w:cs="Times New Roman"/>
        </w:rPr>
        <w:t xml:space="preserve">; e </w:t>
      </w:r>
      <w:r w:rsidR="00544BA0" w:rsidRPr="009C057F">
        <w:rPr>
          <w:rFonts w:ascii="Times New Roman" w:hAnsi="Times New Roman" w:cs="Times New Roman"/>
        </w:rPr>
        <w:t>Responsabilidade Civil</w:t>
      </w:r>
      <w:r w:rsidRPr="009C057F">
        <w:rPr>
          <w:rFonts w:ascii="Times New Roman" w:hAnsi="Times New Roman" w:cs="Times New Roman"/>
        </w:rPr>
        <w:t xml:space="preserve">.  </w:t>
      </w:r>
    </w:p>
    <w:p w14:paraId="63095D71" w14:textId="77777777" w:rsidR="00FD6450" w:rsidRPr="009C057F" w:rsidRDefault="00FD6450" w:rsidP="00C37A7A">
      <w:pPr>
        <w:ind w:firstLine="0"/>
        <w:rPr>
          <w:rFonts w:ascii="Times New Roman" w:hAnsi="Times New Roman" w:cs="Times New Roman"/>
          <w:b/>
        </w:rPr>
      </w:pPr>
    </w:p>
    <w:p w14:paraId="47D2BBC9" w14:textId="77777777" w:rsidR="00C37A7A" w:rsidRPr="009C057F" w:rsidRDefault="00C37A7A" w:rsidP="00C37A7A">
      <w:pPr>
        <w:ind w:firstLine="0"/>
        <w:rPr>
          <w:rFonts w:ascii="Times New Roman" w:hAnsi="Times New Roman" w:cs="Times New Roman"/>
          <w:b/>
        </w:rPr>
      </w:pPr>
    </w:p>
    <w:p w14:paraId="468511DB" w14:textId="16DCBBC6" w:rsidR="00C37A7A" w:rsidRDefault="00C37A7A" w:rsidP="00C37A7A">
      <w:pPr>
        <w:ind w:firstLine="0"/>
        <w:rPr>
          <w:rFonts w:ascii="Times New Roman" w:hAnsi="Times New Roman" w:cs="Times New Roman"/>
          <w:b/>
        </w:rPr>
      </w:pPr>
      <w:r w:rsidRPr="009C057F">
        <w:rPr>
          <w:rFonts w:ascii="Times New Roman" w:hAnsi="Times New Roman" w:cs="Times New Roman"/>
          <w:b/>
        </w:rPr>
        <w:t>ABUSIVITY OF THE CLAUSES OF THE ADHESION CONTRACTS TO HEALTH PLAN: ILLEGALITY IN THE WAITING PERIODS IN CASE OF EMERGENCY</w:t>
      </w:r>
    </w:p>
    <w:p w14:paraId="2D1C5F7E" w14:textId="34881FF8" w:rsidR="008143C4" w:rsidRDefault="008143C4" w:rsidP="00C37A7A">
      <w:pPr>
        <w:ind w:firstLine="0"/>
        <w:rPr>
          <w:rFonts w:ascii="Times New Roman" w:hAnsi="Times New Roman" w:cs="Times New Roman"/>
          <w:b/>
        </w:rPr>
      </w:pPr>
    </w:p>
    <w:p w14:paraId="653F3399" w14:textId="7F221E3E" w:rsidR="008143C4" w:rsidRPr="009C057F" w:rsidRDefault="008143C4" w:rsidP="008143C4">
      <w:pPr>
        <w:ind w:firstLine="0"/>
        <w:jc w:val="center"/>
        <w:rPr>
          <w:rFonts w:ascii="Times New Roman" w:hAnsi="Times New Roman" w:cs="Times New Roman"/>
          <w:b/>
        </w:rPr>
      </w:pPr>
      <w:r>
        <w:rPr>
          <w:rFonts w:ascii="Times New Roman" w:hAnsi="Times New Roman" w:cs="Times New Roman"/>
          <w:b/>
        </w:rPr>
        <w:t>ABSTRACT</w:t>
      </w:r>
    </w:p>
    <w:p w14:paraId="33909767" w14:textId="77777777" w:rsidR="00C37A7A" w:rsidRPr="009C057F" w:rsidRDefault="00C37A7A" w:rsidP="00C37A7A">
      <w:pPr>
        <w:ind w:firstLine="0"/>
        <w:rPr>
          <w:rFonts w:ascii="Times New Roman" w:hAnsi="Times New Roman" w:cs="Times New Roman"/>
          <w:b/>
        </w:rPr>
      </w:pPr>
    </w:p>
    <w:p w14:paraId="7096BF48" w14:textId="32CB35FC" w:rsidR="00FD6450" w:rsidRPr="009C057F" w:rsidRDefault="00C37A7A" w:rsidP="00E47FEE">
      <w:pPr>
        <w:spacing w:line="240" w:lineRule="auto"/>
        <w:ind w:firstLine="0"/>
        <w:rPr>
          <w:rFonts w:ascii="Times New Roman" w:hAnsi="Times New Roman" w:cs="Times New Roman"/>
        </w:rPr>
      </w:pPr>
      <w:proofErr w:type="spellStart"/>
      <w:r w:rsidRPr="009C057F">
        <w:rPr>
          <w:rFonts w:ascii="Times New Roman" w:hAnsi="Times New Roman" w:cs="Times New Roman"/>
        </w:rPr>
        <w:t>This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work</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was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carried</w:t>
      </w:r>
      <w:proofErr w:type="spellEnd"/>
      <w:r w:rsidRPr="009C057F">
        <w:rPr>
          <w:rFonts w:ascii="Times New Roman" w:hAnsi="Times New Roman" w:cs="Times New Roman"/>
        </w:rPr>
        <w:t xml:space="preserve"> out in </w:t>
      </w:r>
      <w:proofErr w:type="spellStart"/>
      <w:r w:rsidRPr="009C057F">
        <w:rPr>
          <w:rFonts w:ascii="Times New Roman" w:hAnsi="Times New Roman" w:cs="Times New Roman"/>
        </w:rPr>
        <w:t>order</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to</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demonstrate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the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vulnerability</w:t>
      </w:r>
      <w:proofErr w:type="spellEnd"/>
      <w:r w:rsidRPr="009C057F">
        <w:rPr>
          <w:rFonts w:ascii="Times New Roman" w:hAnsi="Times New Roman" w:cs="Times New Roman"/>
        </w:rPr>
        <w:t xml:space="preserve"> in </w:t>
      </w:r>
      <w:proofErr w:type="spellStart"/>
      <w:r w:rsidRPr="009C057F">
        <w:rPr>
          <w:rFonts w:ascii="Times New Roman" w:hAnsi="Times New Roman" w:cs="Times New Roman"/>
        </w:rPr>
        <w:t>consumer</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relations</w:t>
      </w:r>
      <w:proofErr w:type="spellEnd"/>
      <w:r w:rsidRPr="009C057F">
        <w:rPr>
          <w:rFonts w:ascii="Times New Roman" w:hAnsi="Times New Roman" w:cs="Times New Roman"/>
        </w:rPr>
        <w:t xml:space="preserve"> in </w:t>
      </w:r>
      <w:proofErr w:type="spellStart"/>
      <w:r w:rsidRPr="009C057F">
        <w:rPr>
          <w:rFonts w:ascii="Times New Roman" w:hAnsi="Times New Roman" w:cs="Times New Roman"/>
        </w:rPr>
        <w:t>the</w:t>
      </w:r>
      <w:proofErr w:type="spellEnd"/>
      <w:r w:rsidRPr="009C057F">
        <w:rPr>
          <w:rFonts w:ascii="Times New Roman" w:hAnsi="Times New Roman" w:cs="Times New Roman"/>
        </w:rPr>
        <w:t xml:space="preserve"> face </w:t>
      </w:r>
      <w:proofErr w:type="spellStart"/>
      <w:r w:rsidRPr="009C057F">
        <w:rPr>
          <w:rFonts w:ascii="Times New Roman" w:hAnsi="Times New Roman" w:cs="Times New Roman"/>
        </w:rPr>
        <w:t>of</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adhesion</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contracts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imposed</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by</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health</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plans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that</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often</w:t>
      </w:r>
      <w:proofErr w:type="spellEnd"/>
      <w:r w:rsidRPr="009C057F">
        <w:rPr>
          <w:rFonts w:ascii="Times New Roman" w:hAnsi="Times New Roman" w:cs="Times New Roman"/>
        </w:rPr>
        <w:t xml:space="preserve"> include </w:t>
      </w:r>
      <w:proofErr w:type="spellStart"/>
      <w:r w:rsidRPr="009C057F">
        <w:rPr>
          <w:rFonts w:ascii="Times New Roman" w:hAnsi="Times New Roman" w:cs="Times New Roman"/>
        </w:rPr>
        <w:t>abusive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clauses</w:t>
      </w:r>
      <w:proofErr w:type="spellEnd"/>
      <w:r w:rsidRPr="009C057F">
        <w:rPr>
          <w:rFonts w:ascii="Times New Roman" w:hAnsi="Times New Roman" w:cs="Times New Roman"/>
        </w:rPr>
        <w:t xml:space="preserve">. As a </w:t>
      </w:r>
      <w:proofErr w:type="spellStart"/>
      <w:r w:rsidRPr="009C057F">
        <w:rPr>
          <w:rFonts w:ascii="Times New Roman" w:hAnsi="Times New Roman" w:cs="Times New Roman"/>
        </w:rPr>
        <w:t>result</w:t>
      </w:r>
      <w:proofErr w:type="spellEnd"/>
      <w:r w:rsidRPr="009C057F">
        <w:rPr>
          <w:rFonts w:ascii="Times New Roman" w:hAnsi="Times New Roman" w:cs="Times New Roman"/>
        </w:rPr>
        <w:t xml:space="preserve">, it </w:t>
      </w:r>
      <w:proofErr w:type="spellStart"/>
      <w:r w:rsidRPr="009C057F">
        <w:rPr>
          <w:rFonts w:ascii="Times New Roman" w:hAnsi="Times New Roman" w:cs="Times New Roman"/>
        </w:rPr>
        <w:t>has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been</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putting</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the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lives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of</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many</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service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purchasers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at</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risk</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Scientific</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research</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was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carried</w:t>
      </w:r>
      <w:proofErr w:type="spellEnd"/>
      <w:r w:rsidRPr="009C057F">
        <w:rPr>
          <w:rFonts w:ascii="Times New Roman" w:hAnsi="Times New Roman" w:cs="Times New Roman"/>
        </w:rPr>
        <w:t xml:space="preserve"> out as </w:t>
      </w:r>
      <w:proofErr w:type="spellStart"/>
      <w:r w:rsidRPr="009C057F">
        <w:rPr>
          <w:rFonts w:ascii="Times New Roman" w:hAnsi="Times New Roman" w:cs="Times New Roman"/>
        </w:rPr>
        <w:t>methodological</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parameters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made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through</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doctrinal</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scientific</w:t>
      </w:r>
      <w:proofErr w:type="spellEnd"/>
      <w:r w:rsidRPr="009C057F">
        <w:rPr>
          <w:rFonts w:ascii="Times New Roman" w:hAnsi="Times New Roman" w:cs="Times New Roman"/>
        </w:rPr>
        <w:t xml:space="preserve">, legal, </w:t>
      </w:r>
      <w:proofErr w:type="spellStart"/>
      <w:r w:rsidRPr="009C057F">
        <w:rPr>
          <w:rFonts w:ascii="Times New Roman" w:hAnsi="Times New Roman" w:cs="Times New Roman"/>
        </w:rPr>
        <w:t>principled</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and</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jurisprudential</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understandings</w:t>
      </w:r>
      <w:proofErr w:type="spellEnd"/>
      <w:r w:rsidRPr="009C057F">
        <w:rPr>
          <w:rFonts w:ascii="Times New Roman" w:hAnsi="Times New Roman" w:cs="Times New Roman"/>
        </w:rPr>
        <w:t xml:space="preserve">. In </w:t>
      </w:r>
      <w:proofErr w:type="spellStart"/>
      <w:r w:rsidRPr="009C057F">
        <w:rPr>
          <w:rFonts w:ascii="Times New Roman" w:hAnsi="Times New Roman" w:cs="Times New Roman"/>
        </w:rPr>
        <w:t>order</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to</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demonstrate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the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historical</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contest</w:t>
      </w:r>
      <w:proofErr w:type="spellEnd"/>
      <w:r w:rsidRPr="009C057F">
        <w:rPr>
          <w:rFonts w:ascii="Times New Roman" w:hAnsi="Times New Roman" w:cs="Times New Roman"/>
        </w:rPr>
        <w:t xml:space="preserve">, its </w:t>
      </w:r>
      <w:proofErr w:type="spellStart"/>
      <w:r w:rsidRPr="009C057F">
        <w:rPr>
          <w:rFonts w:ascii="Times New Roman" w:hAnsi="Times New Roman" w:cs="Times New Roman"/>
        </w:rPr>
        <w:t>evolution</w:t>
      </w:r>
      <w:proofErr w:type="spellEnd"/>
      <w:r w:rsidRPr="009C057F">
        <w:rPr>
          <w:rFonts w:ascii="Times New Roman" w:hAnsi="Times New Roman" w:cs="Times New Roman"/>
        </w:rPr>
        <w:t xml:space="preserve"> over time </w:t>
      </w:r>
      <w:proofErr w:type="spellStart"/>
      <w:r w:rsidRPr="009C057F">
        <w:rPr>
          <w:rFonts w:ascii="Times New Roman" w:hAnsi="Times New Roman" w:cs="Times New Roman"/>
        </w:rPr>
        <w:t>and</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what</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has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been</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done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to</w:t>
      </w:r>
      <w:proofErr w:type="spellEnd"/>
      <w:r w:rsidRPr="009C057F">
        <w:rPr>
          <w:rFonts w:ascii="Times New Roman" w:hAnsi="Times New Roman" w:cs="Times New Roman"/>
        </w:rPr>
        <w:t xml:space="preserve"> improve </w:t>
      </w:r>
      <w:proofErr w:type="spellStart"/>
      <w:r w:rsidRPr="009C057F">
        <w:rPr>
          <w:rFonts w:ascii="Times New Roman" w:hAnsi="Times New Roman" w:cs="Times New Roman"/>
        </w:rPr>
        <w:t>and</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try</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to</w:t>
      </w:r>
      <w:proofErr w:type="spellEnd"/>
      <w:r w:rsidRPr="009C057F">
        <w:rPr>
          <w:rFonts w:ascii="Times New Roman" w:hAnsi="Times New Roman" w:cs="Times New Roman"/>
        </w:rPr>
        <w:t xml:space="preserve"> minimize </w:t>
      </w:r>
      <w:proofErr w:type="spellStart"/>
      <w:r w:rsidRPr="009C057F">
        <w:rPr>
          <w:rFonts w:ascii="Times New Roman" w:hAnsi="Times New Roman" w:cs="Times New Roman"/>
        </w:rPr>
        <w:t>illegalities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before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consumers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who</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because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of</w:t>
      </w:r>
      <w:proofErr w:type="spellEnd"/>
      <w:r w:rsidRPr="009C057F">
        <w:rPr>
          <w:rFonts w:ascii="Times New Roman" w:hAnsi="Times New Roman" w:cs="Times New Roman"/>
        </w:rPr>
        <w:t xml:space="preserve"> a </w:t>
      </w:r>
      <w:proofErr w:type="spellStart"/>
      <w:r w:rsidRPr="009C057F">
        <w:rPr>
          <w:rFonts w:ascii="Times New Roman" w:hAnsi="Times New Roman" w:cs="Times New Roman"/>
        </w:rPr>
        <w:t>banality</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put</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their</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lives</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at</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risk</w:t>
      </w:r>
      <w:proofErr w:type="spellEnd"/>
      <w:r w:rsidRPr="009C057F">
        <w:rPr>
          <w:rFonts w:ascii="Times New Roman" w:hAnsi="Times New Roman" w:cs="Times New Roman"/>
        </w:rPr>
        <w:t>.</w:t>
      </w:r>
    </w:p>
    <w:p w14:paraId="38E2CBF4" w14:textId="77777777" w:rsidR="00E47FEE" w:rsidRPr="009C057F" w:rsidRDefault="00E47FEE" w:rsidP="00E47FEE">
      <w:pPr>
        <w:spacing w:line="240" w:lineRule="auto"/>
        <w:ind w:firstLine="0"/>
        <w:rPr>
          <w:rFonts w:ascii="Times New Roman" w:hAnsi="Times New Roman" w:cs="Times New Roman"/>
        </w:rPr>
      </w:pPr>
    </w:p>
    <w:p w14:paraId="23272662" w14:textId="6CE46D8F" w:rsidR="00C37A7A" w:rsidRPr="009C057F" w:rsidRDefault="00C37A7A" w:rsidP="00E47FEE">
      <w:pPr>
        <w:spacing w:line="240" w:lineRule="auto"/>
        <w:ind w:firstLine="0"/>
        <w:rPr>
          <w:rFonts w:ascii="Times New Roman" w:hAnsi="Times New Roman" w:cs="Times New Roman"/>
        </w:rPr>
      </w:pPr>
      <w:r w:rsidRPr="009C057F">
        <w:rPr>
          <w:rFonts w:ascii="Times New Roman" w:hAnsi="Times New Roman" w:cs="Times New Roman"/>
        </w:rPr>
        <w:t xml:space="preserve">Keywords: </w:t>
      </w:r>
      <w:proofErr w:type="spellStart"/>
      <w:r w:rsidRPr="009C057F">
        <w:rPr>
          <w:rFonts w:ascii="Times New Roman" w:hAnsi="Times New Roman" w:cs="Times New Roman"/>
        </w:rPr>
        <w:t>Abusive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Clauses</w:t>
      </w:r>
      <w:proofErr w:type="spellEnd"/>
      <w:r w:rsidRPr="009C057F">
        <w:rPr>
          <w:rFonts w:ascii="Times New Roman" w:hAnsi="Times New Roman" w:cs="Times New Roman"/>
        </w:rPr>
        <w:t xml:space="preserve">; Health </w:t>
      </w:r>
      <w:proofErr w:type="spellStart"/>
      <w:r w:rsidRPr="009C057F">
        <w:rPr>
          <w:rFonts w:ascii="Times New Roman" w:hAnsi="Times New Roman" w:cs="Times New Roman"/>
        </w:rPr>
        <w:t>insurance</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Emergency</w:t>
      </w:r>
      <w:proofErr w:type="spellEnd"/>
      <w:r w:rsidRPr="009C057F">
        <w:rPr>
          <w:rFonts w:ascii="Times New Roman" w:hAnsi="Times New Roman" w:cs="Times New Roman"/>
        </w:rPr>
        <w:t xml:space="preserve"> Cases; </w:t>
      </w:r>
      <w:proofErr w:type="spellStart"/>
      <w:r w:rsidRPr="009C057F">
        <w:rPr>
          <w:rFonts w:ascii="Times New Roman" w:hAnsi="Times New Roman" w:cs="Times New Roman"/>
        </w:rPr>
        <w:t>Adhesion</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contract</w:t>
      </w:r>
      <w:proofErr w:type="spellEnd"/>
      <w:r w:rsidRPr="009C057F">
        <w:rPr>
          <w:rFonts w:ascii="Times New Roman" w:hAnsi="Times New Roman" w:cs="Times New Roman"/>
        </w:rPr>
        <w:t xml:space="preserve">; </w:t>
      </w:r>
      <w:proofErr w:type="spellStart"/>
      <w:r w:rsidRPr="009C057F">
        <w:rPr>
          <w:rFonts w:ascii="Times New Roman" w:hAnsi="Times New Roman" w:cs="Times New Roman"/>
        </w:rPr>
        <w:t>and</w:t>
      </w:r>
      <w:proofErr w:type="spellEnd"/>
      <w:r w:rsidRPr="009C057F">
        <w:rPr>
          <w:rFonts w:ascii="Times New Roman" w:hAnsi="Times New Roman" w:cs="Times New Roman"/>
        </w:rPr>
        <w:t xml:space="preserve"> Civil </w:t>
      </w:r>
      <w:proofErr w:type="spellStart"/>
      <w:r w:rsidRPr="009C057F">
        <w:rPr>
          <w:rFonts w:ascii="Times New Roman" w:hAnsi="Times New Roman" w:cs="Times New Roman"/>
        </w:rPr>
        <w:t>Liability</w:t>
      </w:r>
      <w:proofErr w:type="spellEnd"/>
      <w:r w:rsidRPr="009C057F">
        <w:rPr>
          <w:rFonts w:ascii="Times New Roman" w:hAnsi="Times New Roman" w:cs="Times New Roman"/>
        </w:rPr>
        <w:t>.</w:t>
      </w:r>
    </w:p>
    <w:p w14:paraId="62351A53" w14:textId="77777777" w:rsidR="00FD6450" w:rsidRPr="009C057F" w:rsidRDefault="00FD6450" w:rsidP="00F21AC0">
      <w:pPr>
        <w:rPr>
          <w:rFonts w:ascii="Times New Roman" w:hAnsi="Times New Roman" w:cs="Times New Roman"/>
          <w:b/>
        </w:rPr>
      </w:pPr>
    </w:p>
    <w:p w14:paraId="2A3FD505" w14:textId="77777777" w:rsidR="00FD6450" w:rsidRPr="009C057F" w:rsidRDefault="00FD6450" w:rsidP="00F21AC0">
      <w:pPr>
        <w:rPr>
          <w:rFonts w:ascii="Times New Roman" w:hAnsi="Times New Roman" w:cs="Times New Roman"/>
          <w:b/>
        </w:rPr>
      </w:pPr>
    </w:p>
    <w:p w14:paraId="6DDBE5BF" w14:textId="77777777" w:rsidR="00FD6450" w:rsidRPr="009C057F" w:rsidRDefault="00FD6450" w:rsidP="00F21AC0">
      <w:pPr>
        <w:rPr>
          <w:rFonts w:ascii="Times New Roman" w:hAnsi="Times New Roman" w:cs="Times New Roman"/>
          <w:b/>
        </w:rPr>
      </w:pPr>
    </w:p>
    <w:p w14:paraId="2809D4C9" w14:textId="4552E2B8" w:rsidR="00FD6450" w:rsidRPr="009C057F" w:rsidRDefault="00E47FEE" w:rsidP="00E47FEE">
      <w:pPr>
        <w:pStyle w:val="Ttulo1"/>
        <w:rPr>
          <w:rFonts w:ascii="Times New Roman" w:hAnsi="Times New Roman" w:cs="Times New Roman"/>
          <w:b/>
        </w:rPr>
      </w:pPr>
      <w:bookmarkStart w:id="0" w:name="_Toc86704356"/>
      <w:r w:rsidRPr="009C057F">
        <w:rPr>
          <w:rFonts w:ascii="Times New Roman" w:hAnsi="Times New Roman" w:cs="Times New Roman"/>
          <w:b/>
        </w:rPr>
        <w:lastRenderedPageBreak/>
        <w:t>INTRODUÇÃO</w:t>
      </w:r>
      <w:bookmarkEnd w:id="0"/>
    </w:p>
    <w:p w14:paraId="0B1525AC" w14:textId="77777777" w:rsidR="00E47FEE" w:rsidRPr="009C057F" w:rsidRDefault="00E47FEE" w:rsidP="00E47FEE">
      <w:pPr>
        <w:rPr>
          <w:rFonts w:ascii="Times New Roman" w:hAnsi="Times New Roman" w:cs="Times New Roman"/>
        </w:rPr>
      </w:pPr>
    </w:p>
    <w:p w14:paraId="3650B8DB" w14:textId="77777777" w:rsidR="00E47FEE" w:rsidRPr="009C057F" w:rsidRDefault="00E47FEE" w:rsidP="00E47FEE">
      <w:pPr>
        <w:rPr>
          <w:rFonts w:ascii="Times New Roman" w:hAnsi="Times New Roman" w:cs="Times New Roman"/>
        </w:rPr>
      </w:pPr>
      <w:r w:rsidRPr="009C057F">
        <w:rPr>
          <w:rFonts w:ascii="Times New Roman" w:hAnsi="Times New Roman" w:cs="Times New Roman"/>
        </w:rPr>
        <w:t>Pretende-se com o estudo analisar por meio de doutrinas, jurisprudências e leis, os motivos pelos quais ainda hoje os consumidores são submetidos as cláusulas abusivas ao adquirirem a prestação de serviço dos planos de saúde, sendo tal prática considerada ilegal e lesiva.</w:t>
      </w:r>
    </w:p>
    <w:p w14:paraId="51D0698C" w14:textId="14E0AE43" w:rsidR="00E47FEE" w:rsidRPr="009C057F" w:rsidRDefault="00E47FEE" w:rsidP="00E47FEE">
      <w:pPr>
        <w:rPr>
          <w:rFonts w:ascii="Times New Roman" w:hAnsi="Times New Roman" w:cs="Times New Roman"/>
        </w:rPr>
      </w:pPr>
      <w:r w:rsidRPr="009C057F">
        <w:rPr>
          <w:rFonts w:ascii="Times New Roman" w:hAnsi="Times New Roman" w:cs="Times New Roman"/>
        </w:rPr>
        <w:t xml:space="preserve">É de suma importância ressaltar que por muitos anos essa matéria não </w:t>
      </w:r>
      <w:r w:rsidR="00961674">
        <w:rPr>
          <w:rFonts w:ascii="Times New Roman" w:hAnsi="Times New Roman" w:cs="Times New Roman"/>
        </w:rPr>
        <w:t>contava com</w:t>
      </w:r>
      <w:r w:rsidRPr="009C057F">
        <w:rPr>
          <w:rFonts w:ascii="Times New Roman" w:hAnsi="Times New Roman" w:cs="Times New Roman"/>
        </w:rPr>
        <w:t xml:space="preserve"> regulamentação específica, sendo gerida pelo Código do Consumidor e </w:t>
      </w:r>
      <w:r w:rsidR="00961674">
        <w:rPr>
          <w:rFonts w:ascii="Times New Roman" w:hAnsi="Times New Roman" w:cs="Times New Roman"/>
        </w:rPr>
        <w:t>em razão</w:t>
      </w:r>
      <w:r w:rsidRPr="009C057F">
        <w:rPr>
          <w:rFonts w:ascii="Times New Roman" w:hAnsi="Times New Roman" w:cs="Times New Roman"/>
        </w:rPr>
        <w:t xml:space="preserve"> do crescimento da prestação desses serviços e </w:t>
      </w:r>
      <w:r w:rsidR="00961674">
        <w:rPr>
          <w:rFonts w:ascii="Times New Roman" w:hAnsi="Times New Roman" w:cs="Times New Roman"/>
        </w:rPr>
        <w:t xml:space="preserve">de sua </w:t>
      </w:r>
      <w:r w:rsidRPr="009C057F">
        <w:rPr>
          <w:rFonts w:ascii="Times New Roman" w:hAnsi="Times New Roman" w:cs="Times New Roman"/>
        </w:rPr>
        <w:t>má gestão, acabou acarretando vári</w:t>
      </w:r>
      <w:r w:rsidR="00961674">
        <w:rPr>
          <w:rFonts w:ascii="Times New Roman" w:hAnsi="Times New Roman" w:cs="Times New Roman"/>
        </w:rPr>
        <w:t>o</w:t>
      </w:r>
      <w:r w:rsidRPr="009C057F">
        <w:rPr>
          <w:rFonts w:ascii="Times New Roman" w:hAnsi="Times New Roman" w:cs="Times New Roman"/>
        </w:rPr>
        <w:t>s problem</w:t>
      </w:r>
      <w:r w:rsidR="00961674">
        <w:rPr>
          <w:rFonts w:ascii="Times New Roman" w:hAnsi="Times New Roman" w:cs="Times New Roman"/>
        </w:rPr>
        <w:t>a</w:t>
      </w:r>
      <w:r w:rsidRPr="009C057F">
        <w:rPr>
          <w:rFonts w:ascii="Times New Roman" w:hAnsi="Times New Roman" w:cs="Times New Roman"/>
        </w:rPr>
        <w:t xml:space="preserve">s aos consumidores. </w:t>
      </w:r>
    </w:p>
    <w:p w14:paraId="436DFE58" w14:textId="4BB13D83" w:rsidR="00E47FEE" w:rsidRPr="009C057F" w:rsidRDefault="00E47FEE" w:rsidP="00E47FEE">
      <w:pPr>
        <w:rPr>
          <w:rFonts w:ascii="Times New Roman" w:hAnsi="Times New Roman" w:cs="Times New Roman"/>
        </w:rPr>
      </w:pPr>
      <w:r w:rsidRPr="009C057F">
        <w:rPr>
          <w:rFonts w:ascii="Times New Roman" w:hAnsi="Times New Roman" w:cs="Times New Roman"/>
        </w:rPr>
        <w:t>Por esse motivo, somente em junho de 1998</w:t>
      </w:r>
      <w:r w:rsidR="00961674">
        <w:rPr>
          <w:rFonts w:ascii="Times New Roman" w:hAnsi="Times New Roman" w:cs="Times New Roman"/>
        </w:rPr>
        <w:t xml:space="preserve"> foi instituída</w:t>
      </w:r>
      <w:r w:rsidRPr="009C057F">
        <w:rPr>
          <w:rFonts w:ascii="Times New Roman" w:hAnsi="Times New Roman" w:cs="Times New Roman"/>
        </w:rPr>
        <w:t xml:space="preserve"> a primeira lei que dispõe sobre os planos de assistência </w:t>
      </w:r>
      <w:r w:rsidR="00961674">
        <w:rPr>
          <w:rFonts w:ascii="Times New Roman" w:hAnsi="Times New Roman" w:cs="Times New Roman"/>
        </w:rPr>
        <w:t xml:space="preserve">de </w:t>
      </w:r>
      <w:r w:rsidRPr="009C057F">
        <w:rPr>
          <w:rFonts w:ascii="Times New Roman" w:hAnsi="Times New Roman" w:cs="Times New Roman"/>
        </w:rPr>
        <w:t>saúde privada. Essa lei trouxe várias inovações e uma luz aos consumidores lesados pelos planos, visa</w:t>
      </w:r>
      <w:r w:rsidR="00961674">
        <w:rPr>
          <w:rFonts w:ascii="Times New Roman" w:hAnsi="Times New Roman" w:cs="Times New Roman"/>
        </w:rPr>
        <w:t>ndo</w:t>
      </w:r>
      <w:r w:rsidRPr="009C057F">
        <w:rPr>
          <w:rFonts w:ascii="Times New Roman" w:hAnsi="Times New Roman" w:cs="Times New Roman"/>
        </w:rPr>
        <w:t xml:space="preserve"> resguardar os direitos </w:t>
      </w:r>
      <w:r w:rsidR="00961674">
        <w:rPr>
          <w:rFonts w:ascii="Times New Roman" w:hAnsi="Times New Roman" w:cs="Times New Roman"/>
        </w:rPr>
        <w:t>dos consumidores</w:t>
      </w:r>
      <w:r w:rsidRPr="009C057F">
        <w:rPr>
          <w:rFonts w:ascii="Times New Roman" w:hAnsi="Times New Roman" w:cs="Times New Roman"/>
        </w:rPr>
        <w:t>. Contudo, ainda hoje</w:t>
      </w:r>
      <w:r w:rsidR="00961674">
        <w:rPr>
          <w:rFonts w:ascii="Times New Roman" w:hAnsi="Times New Roman" w:cs="Times New Roman"/>
        </w:rPr>
        <w:t xml:space="preserve"> presenciam-se</w:t>
      </w:r>
      <w:r w:rsidRPr="009C057F">
        <w:rPr>
          <w:rFonts w:ascii="Times New Roman" w:hAnsi="Times New Roman" w:cs="Times New Roman"/>
        </w:rPr>
        <w:t xml:space="preserve"> abusos. </w:t>
      </w:r>
    </w:p>
    <w:p w14:paraId="6DC351AE" w14:textId="08CB6D62" w:rsidR="00E47FEE" w:rsidRPr="009C057F" w:rsidRDefault="00961674" w:rsidP="00E47FEE">
      <w:pPr>
        <w:rPr>
          <w:rFonts w:ascii="Times New Roman" w:hAnsi="Times New Roman" w:cs="Times New Roman"/>
        </w:rPr>
      </w:pPr>
      <w:r>
        <w:rPr>
          <w:rFonts w:ascii="Times New Roman" w:hAnsi="Times New Roman" w:cs="Times New Roman"/>
        </w:rPr>
        <w:t>Como de praxe</w:t>
      </w:r>
      <w:r w:rsidR="00E47FEE" w:rsidRPr="009C057F">
        <w:rPr>
          <w:rFonts w:ascii="Times New Roman" w:hAnsi="Times New Roman" w:cs="Times New Roman"/>
        </w:rPr>
        <w:t>, empresas buscando praticidade ao estabelecer relação de prestação de serviços, impõe</w:t>
      </w:r>
      <w:r w:rsidR="00DD2834">
        <w:rPr>
          <w:rFonts w:ascii="Times New Roman" w:hAnsi="Times New Roman" w:cs="Times New Roman"/>
        </w:rPr>
        <w:t>m</w:t>
      </w:r>
      <w:r w:rsidR="00E47FEE" w:rsidRPr="009C057F">
        <w:rPr>
          <w:rFonts w:ascii="Times New Roman" w:hAnsi="Times New Roman" w:cs="Times New Roman"/>
        </w:rPr>
        <w:t xml:space="preserve"> aos seus adquirentes um contrato de adesão, elaborado</w:t>
      </w:r>
      <w:r w:rsidR="00DD2834">
        <w:rPr>
          <w:rFonts w:ascii="Times New Roman" w:hAnsi="Times New Roman" w:cs="Times New Roman"/>
        </w:rPr>
        <w:t>s</w:t>
      </w:r>
      <w:r w:rsidR="00E47FEE" w:rsidRPr="009C057F">
        <w:rPr>
          <w:rFonts w:ascii="Times New Roman" w:hAnsi="Times New Roman" w:cs="Times New Roman"/>
        </w:rPr>
        <w:t xml:space="preserve"> unicamente pelo plano de saúde, não podendo os adquirentes discutir as cláusulas. Por esse motivo, encontra</w:t>
      </w:r>
      <w:r w:rsidR="00DD2834">
        <w:rPr>
          <w:rFonts w:ascii="Times New Roman" w:hAnsi="Times New Roman" w:cs="Times New Roman"/>
        </w:rPr>
        <w:t>m</w:t>
      </w:r>
      <w:r w:rsidR="00E47FEE" w:rsidRPr="009C057F">
        <w:rPr>
          <w:rFonts w:ascii="Times New Roman" w:hAnsi="Times New Roman" w:cs="Times New Roman"/>
        </w:rPr>
        <w:t>-se diversas cláusulas abusivas, visa</w:t>
      </w:r>
      <w:r w:rsidR="00DD2834">
        <w:rPr>
          <w:rFonts w:ascii="Times New Roman" w:hAnsi="Times New Roman" w:cs="Times New Roman"/>
        </w:rPr>
        <w:t>ndo</w:t>
      </w:r>
      <w:r w:rsidR="00E47FEE" w:rsidRPr="009C057F">
        <w:rPr>
          <w:rFonts w:ascii="Times New Roman" w:hAnsi="Times New Roman" w:cs="Times New Roman"/>
        </w:rPr>
        <w:t xml:space="preserve"> beneficiar a relação lesiva através da má-fé. </w:t>
      </w:r>
    </w:p>
    <w:p w14:paraId="792166A2" w14:textId="369BA3FE" w:rsidR="00E47FEE" w:rsidRPr="009C057F" w:rsidRDefault="00DD2834" w:rsidP="00E47FEE">
      <w:pPr>
        <w:rPr>
          <w:rFonts w:ascii="Times New Roman" w:hAnsi="Times New Roman" w:cs="Times New Roman"/>
        </w:rPr>
      </w:pPr>
      <w:r>
        <w:rPr>
          <w:rFonts w:ascii="Times New Roman" w:hAnsi="Times New Roman" w:cs="Times New Roman"/>
        </w:rPr>
        <w:t>Em razão</w:t>
      </w:r>
      <w:r w:rsidR="00E47FEE" w:rsidRPr="009C057F">
        <w:rPr>
          <w:rFonts w:ascii="Times New Roman" w:hAnsi="Times New Roman" w:cs="Times New Roman"/>
        </w:rPr>
        <w:t xml:space="preserve"> disso, o </w:t>
      </w:r>
      <w:r>
        <w:rPr>
          <w:rFonts w:ascii="Times New Roman" w:hAnsi="Times New Roman" w:cs="Times New Roman"/>
        </w:rPr>
        <w:t>J</w:t>
      </w:r>
      <w:r w:rsidR="00E47FEE" w:rsidRPr="009C057F">
        <w:rPr>
          <w:rFonts w:ascii="Times New Roman" w:hAnsi="Times New Roman" w:cs="Times New Roman"/>
        </w:rPr>
        <w:t>udiciário, amparado pelo Código de Defesa do Consumidor, as leis específicas e os princípios que norteia</w:t>
      </w:r>
      <w:r>
        <w:rPr>
          <w:rFonts w:ascii="Times New Roman" w:hAnsi="Times New Roman" w:cs="Times New Roman"/>
        </w:rPr>
        <w:t>m</w:t>
      </w:r>
      <w:r w:rsidR="00E47FEE" w:rsidRPr="009C057F">
        <w:rPr>
          <w:rFonts w:ascii="Times New Roman" w:hAnsi="Times New Roman" w:cs="Times New Roman"/>
        </w:rPr>
        <w:t xml:space="preserve"> esse tema, vem entendendo que tais cláusulas são nulas de pleno direito, </w:t>
      </w:r>
      <w:r>
        <w:rPr>
          <w:rFonts w:ascii="Times New Roman" w:hAnsi="Times New Roman" w:cs="Times New Roman"/>
        </w:rPr>
        <w:t>pois o</w:t>
      </w:r>
      <w:r w:rsidR="00774644" w:rsidRPr="009C057F">
        <w:rPr>
          <w:rFonts w:ascii="Times New Roman" w:hAnsi="Times New Roman" w:cs="Times New Roman"/>
        </w:rPr>
        <w:t xml:space="preserve"> principal intuito</w:t>
      </w:r>
      <w:r>
        <w:rPr>
          <w:rFonts w:ascii="Times New Roman" w:hAnsi="Times New Roman" w:cs="Times New Roman"/>
        </w:rPr>
        <w:t xml:space="preserve"> desse tipo de relação deve ser</w:t>
      </w:r>
      <w:r w:rsidR="00E47FEE" w:rsidRPr="009C057F">
        <w:rPr>
          <w:rFonts w:ascii="Times New Roman" w:hAnsi="Times New Roman" w:cs="Times New Roman"/>
        </w:rPr>
        <w:t xml:space="preserve"> proteger a parte mais vulnerável. Em específico</w:t>
      </w:r>
      <w:r>
        <w:rPr>
          <w:rFonts w:ascii="Times New Roman" w:hAnsi="Times New Roman" w:cs="Times New Roman"/>
        </w:rPr>
        <w:t>, os indivíduos</w:t>
      </w:r>
      <w:r w:rsidR="00E47FEE" w:rsidRPr="009C057F">
        <w:rPr>
          <w:rFonts w:ascii="Times New Roman" w:hAnsi="Times New Roman" w:cs="Times New Roman"/>
        </w:rPr>
        <w:t xml:space="preserve"> que contrataram os serviços</w:t>
      </w:r>
      <w:r>
        <w:rPr>
          <w:rFonts w:ascii="Times New Roman" w:hAnsi="Times New Roman" w:cs="Times New Roman"/>
        </w:rPr>
        <w:t>,</w:t>
      </w:r>
      <w:r w:rsidR="00E47FEE" w:rsidRPr="009C057F">
        <w:rPr>
          <w:rFonts w:ascii="Times New Roman" w:hAnsi="Times New Roman" w:cs="Times New Roman"/>
        </w:rPr>
        <w:t xml:space="preserve"> por algum motivo, necessit</w:t>
      </w:r>
      <w:r>
        <w:rPr>
          <w:rFonts w:ascii="Times New Roman" w:hAnsi="Times New Roman" w:cs="Times New Roman"/>
        </w:rPr>
        <w:t xml:space="preserve">aram </w:t>
      </w:r>
      <w:r w:rsidR="00E47FEE" w:rsidRPr="009C057F">
        <w:rPr>
          <w:rFonts w:ascii="Times New Roman" w:hAnsi="Times New Roman" w:cs="Times New Roman"/>
        </w:rPr>
        <w:t xml:space="preserve">com urgência de atendimento, contudo não </w:t>
      </w:r>
      <w:proofErr w:type="spellStart"/>
      <w:r w:rsidR="00E47FEE" w:rsidRPr="009C057F">
        <w:rPr>
          <w:rFonts w:ascii="Times New Roman" w:hAnsi="Times New Roman" w:cs="Times New Roman"/>
        </w:rPr>
        <w:t>fo</w:t>
      </w:r>
      <w:r>
        <w:rPr>
          <w:rFonts w:ascii="Times New Roman" w:hAnsi="Times New Roman" w:cs="Times New Roman"/>
        </w:rPr>
        <w:t>ram</w:t>
      </w:r>
      <w:proofErr w:type="spellEnd"/>
      <w:r w:rsidR="00E47FEE" w:rsidRPr="009C057F">
        <w:rPr>
          <w:rFonts w:ascii="Times New Roman" w:hAnsi="Times New Roman" w:cs="Times New Roman"/>
        </w:rPr>
        <w:t xml:space="preserve"> atendido</w:t>
      </w:r>
      <w:r>
        <w:rPr>
          <w:rFonts w:ascii="Times New Roman" w:hAnsi="Times New Roman" w:cs="Times New Roman"/>
        </w:rPr>
        <w:t>s</w:t>
      </w:r>
      <w:r w:rsidR="00E47FEE" w:rsidRPr="009C057F">
        <w:rPr>
          <w:rFonts w:ascii="Times New Roman" w:hAnsi="Times New Roman" w:cs="Times New Roman"/>
        </w:rPr>
        <w:t xml:space="preserve"> pelo plano em decorrência do chamado prazo de carência. </w:t>
      </w:r>
    </w:p>
    <w:p w14:paraId="2F2F7A90" w14:textId="6797C814" w:rsidR="003D6BBF" w:rsidRPr="009C057F" w:rsidRDefault="00774644" w:rsidP="003D6BBF">
      <w:pPr>
        <w:rPr>
          <w:rFonts w:ascii="Times New Roman" w:hAnsi="Times New Roman" w:cs="Times New Roman"/>
        </w:rPr>
      </w:pPr>
      <w:r w:rsidRPr="009C057F">
        <w:rPr>
          <w:rFonts w:ascii="Times New Roman" w:hAnsi="Times New Roman" w:cs="Times New Roman"/>
        </w:rPr>
        <w:t>Em decorrência de tal</w:t>
      </w:r>
      <w:r w:rsidR="00E47FEE" w:rsidRPr="009C057F">
        <w:rPr>
          <w:rFonts w:ascii="Times New Roman" w:hAnsi="Times New Roman" w:cs="Times New Roman"/>
        </w:rPr>
        <w:t xml:space="preserve"> discursão, ser</w:t>
      </w:r>
      <w:r w:rsidR="00DD2834">
        <w:rPr>
          <w:rFonts w:ascii="Times New Roman" w:hAnsi="Times New Roman" w:cs="Times New Roman"/>
        </w:rPr>
        <w:t>ão</w:t>
      </w:r>
      <w:r w:rsidR="00E47FEE" w:rsidRPr="009C057F">
        <w:rPr>
          <w:rFonts w:ascii="Times New Roman" w:hAnsi="Times New Roman" w:cs="Times New Roman"/>
        </w:rPr>
        <w:t xml:space="preserve"> </w:t>
      </w:r>
      <w:proofErr w:type="gramStart"/>
      <w:r w:rsidR="00E47FEE" w:rsidRPr="009C057F">
        <w:rPr>
          <w:rFonts w:ascii="Times New Roman" w:hAnsi="Times New Roman" w:cs="Times New Roman"/>
        </w:rPr>
        <w:t>tratad</w:t>
      </w:r>
      <w:r w:rsidR="00DD2834">
        <w:rPr>
          <w:rFonts w:ascii="Times New Roman" w:hAnsi="Times New Roman" w:cs="Times New Roman"/>
        </w:rPr>
        <w:t>as</w:t>
      </w:r>
      <w:proofErr w:type="gramEnd"/>
      <w:r w:rsidR="00E47FEE" w:rsidRPr="009C057F">
        <w:rPr>
          <w:rFonts w:ascii="Times New Roman" w:hAnsi="Times New Roman" w:cs="Times New Roman"/>
        </w:rPr>
        <w:t xml:space="preserve"> as eventuais controvérsias e </w:t>
      </w:r>
      <w:r w:rsidR="00DD2834">
        <w:rPr>
          <w:rFonts w:ascii="Times New Roman" w:hAnsi="Times New Roman" w:cs="Times New Roman"/>
        </w:rPr>
        <w:t>o</w:t>
      </w:r>
      <w:r w:rsidR="00E47FEE" w:rsidRPr="009C057F">
        <w:rPr>
          <w:rFonts w:ascii="Times New Roman" w:hAnsi="Times New Roman" w:cs="Times New Roman"/>
        </w:rPr>
        <w:t>s problemas causadas aos consumidores que</w:t>
      </w:r>
      <w:r w:rsidR="00DD2834">
        <w:rPr>
          <w:rFonts w:ascii="Times New Roman" w:hAnsi="Times New Roman" w:cs="Times New Roman"/>
        </w:rPr>
        <w:t>,</w:t>
      </w:r>
      <w:r w:rsidR="00E47FEE" w:rsidRPr="009C057F">
        <w:rPr>
          <w:rFonts w:ascii="Times New Roman" w:hAnsi="Times New Roman" w:cs="Times New Roman"/>
        </w:rPr>
        <w:t xml:space="preserve"> por um abuso contratual, tiveram o seu direito a vida</w:t>
      </w:r>
      <w:r w:rsidR="00DD2834">
        <w:rPr>
          <w:rFonts w:ascii="Times New Roman" w:hAnsi="Times New Roman" w:cs="Times New Roman"/>
        </w:rPr>
        <w:t xml:space="preserve"> </w:t>
      </w:r>
      <w:r w:rsidR="00E47FEE" w:rsidRPr="009C057F">
        <w:rPr>
          <w:rFonts w:ascii="Times New Roman" w:hAnsi="Times New Roman" w:cs="Times New Roman"/>
        </w:rPr>
        <w:t>posto em risco. Al</w:t>
      </w:r>
      <w:r w:rsidR="00DD2834">
        <w:rPr>
          <w:rFonts w:ascii="Times New Roman" w:hAnsi="Times New Roman" w:cs="Times New Roman"/>
        </w:rPr>
        <w:t>inda, tratar-se-ão d</w:t>
      </w:r>
      <w:r w:rsidR="00E47FEE" w:rsidRPr="009C057F">
        <w:rPr>
          <w:rFonts w:ascii="Times New Roman" w:hAnsi="Times New Roman" w:cs="Times New Roman"/>
        </w:rPr>
        <w:t>as m</w:t>
      </w:r>
      <w:r w:rsidR="00DD2834">
        <w:rPr>
          <w:rFonts w:ascii="Times New Roman" w:hAnsi="Times New Roman" w:cs="Times New Roman"/>
        </w:rPr>
        <w:t>edidas</w:t>
      </w:r>
      <w:r w:rsidR="00E47FEE" w:rsidRPr="009C057F">
        <w:rPr>
          <w:rFonts w:ascii="Times New Roman" w:hAnsi="Times New Roman" w:cs="Times New Roman"/>
        </w:rPr>
        <w:t xml:space="preserve"> que v</w:t>
      </w:r>
      <w:r w:rsidR="00DD2834">
        <w:rPr>
          <w:rFonts w:ascii="Times New Roman" w:hAnsi="Times New Roman" w:cs="Times New Roman"/>
        </w:rPr>
        <w:t>ê</w:t>
      </w:r>
      <w:r w:rsidR="00E47FEE" w:rsidRPr="009C057F">
        <w:rPr>
          <w:rFonts w:ascii="Times New Roman" w:hAnsi="Times New Roman" w:cs="Times New Roman"/>
        </w:rPr>
        <w:t xml:space="preserve">m sendo </w:t>
      </w:r>
      <w:r w:rsidR="00DD2834">
        <w:rPr>
          <w:rFonts w:ascii="Times New Roman" w:hAnsi="Times New Roman" w:cs="Times New Roman"/>
        </w:rPr>
        <w:t>tomadas</w:t>
      </w:r>
      <w:r w:rsidR="00E47FEE" w:rsidRPr="009C057F">
        <w:rPr>
          <w:rFonts w:ascii="Times New Roman" w:hAnsi="Times New Roman" w:cs="Times New Roman"/>
        </w:rPr>
        <w:t xml:space="preserve"> para inibir tal ilegalidade.</w:t>
      </w:r>
    </w:p>
    <w:p w14:paraId="6B5A78B2" w14:textId="73BE51E9" w:rsidR="00FD6450" w:rsidRPr="009C057F" w:rsidRDefault="00FD6450">
      <w:pPr>
        <w:rPr>
          <w:rFonts w:ascii="Times New Roman" w:hAnsi="Times New Roman" w:cs="Times New Roman"/>
        </w:rPr>
      </w:pPr>
    </w:p>
    <w:p w14:paraId="1318D99E" w14:textId="77777777" w:rsidR="00FD6450" w:rsidRPr="009C057F" w:rsidRDefault="00FD6450" w:rsidP="00FD6450">
      <w:pPr>
        <w:rPr>
          <w:rFonts w:ascii="Times New Roman" w:hAnsi="Times New Roman" w:cs="Times New Roman"/>
        </w:rPr>
      </w:pPr>
    </w:p>
    <w:p w14:paraId="342B3219" w14:textId="77777777" w:rsidR="00986200" w:rsidRPr="009C057F" w:rsidRDefault="007C6029" w:rsidP="00F21AC0">
      <w:pPr>
        <w:pStyle w:val="Ttulo1"/>
        <w:numPr>
          <w:ilvl w:val="0"/>
          <w:numId w:val="1"/>
        </w:numPr>
        <w:ind w:left="0" w:firstLine="0"/>
        <w:rPr>
          <w:rFonts w:ascii="Times New Roman" w:hAnsi="Times New Roman" w:cs="Times New Roman"/>
          <w:b/>
        </w:rPr>
      </w:pPr>
      <w:bookmarkStart w:id="1" w:name="_Toc86704357"/>
      <w:r w:rsidRPr="009C057F">
        <w:rPr>
          <w:rFonts w:ascii="Times New Roman" w:hAnsi="Times New Roman" w:cs="Times New Roman"/>
          <w:b/>
        </w:rPr>
        <w:t>CONTRATO DE ADESÃ</w:t>
      </w:r>
      <w:r w:rsidR="00243077" w:rsidRPr="009C057F">
        <w:rPr>
          <w:rFonts w:ascii="Times New Roman" w:hAnsi="Times New Roman" w:cs="Times New Roman"/>
          <w:b/>
        </w:rPr>
        <w:t>O</w:t>
      </w:r>
      <w:bookmarkEnd w:id="1"/>
    </w:p>
    <w:p w14:paraId="782DBDAC" w14:textId="77777777" w:rsidR="00F21AC0" w:rsidRPr="009C057F" w:rsidRDefault="00F21AC0" w:rsidP="00F21AC0">
      <w:pPr>
        <w:rPr>
          <w:rFonts w:ascii="Times New Roman" w:hAnsi="Times New Roman" w:cs="Times New Roman"/>
        </w:rPr>
      </w:pPr>
    </w:p>
    <w:p w14:paraId="0DD27276" w14:textId="0A51BC3E" w:rsidR="008964A6" w:rsidRPr="009C057F" w:rsidRDefault="008964A6" w:rsidP="00F21AC0">
      <w:pPr>
        <w:rPr>
          <w:rFonts w:ascii="Times New Roman" w:hAnsi="Times New Roman" w:cs="Times New Roman"/>
        </w:rPr>
      </w:pPr>
      <w:r w:rsidRPr="009C057F">
        <w:rPr>
          <w:rFonts w:ascii="Times New Roman" w:hAnsi="Times New Roman" w:cs="Times New Roman"/>
        </w:rPr>
        <w:lastRenderedPageBreak/>
        <w:t xml:space="preserve">Para </w:t>
      </w:r>
      <w:r w:rsidR="004D30F1" w:rsidRPr="009C057F">
        <w:rPr>
          <w:rFonts w:ascii="Times New Roman" w:hAnsi="Times New Roman" w:cs="Times New Roman"/>
        </w:rPr>
        <w:t xml:space="preserve">falar de contrato de adesão, é válido </w:t>
      </w:r>
      <w:r w:rsidR="000717F5" w:rsidRPr="009C057F">
        <w:rPr>
          <w:rFonts w:ascii="Times New Roman" w:hAnsi="Times New Roman" w:cs="Times New Roman"/>
        </w:rPr>
        <w:t>esclarecer o que é contrato</w:t>
      </w:r>
      <w:r w:rsidR="004D30F1" w:rsidRPr="009C057F">
        <w:rPr>
          <w:rFonts w:ascii="Times New Roman" w:hAnsi="Times New Roman" w:cs="Times New Roman"/>
        </w:rPr>
        <w:t>. S</w:t>
      </w:r>
      <w:r w:rsidR="000717F5" w:rsidRPr="009C057F">
        <w:rPr>
          <w:rFonts w:ascii="Times New Roman" w:hAnsi="Times New Roman" w:cs="Times New Roman"/>
        </w:rPr>
        <w:t xml:space="preserve">egundo entendimento doutrinário, conceitua-se como um negócio jurídico, realizado por duas ou mais pessoas, podendo </w:t>
      </w:r>
      <w:r w:rsidR="009055A3" w:rsidRPr="009C057F">
        <w:rPr>
          <w:rFonts w:ascii="Times New Roman" w:hAnsi="Times New Roman" w:cs="Times New Roman"/>
        </w:rPr>
        <w:t>ser física</w:t>
      </w:r>
      <w:r w:rsidR="003F75F4">
        <w:rPr>
          <w:rFonts w:ascii="Times New Roman" w:hAnsi="Times New Roman" w:cs="Times New Roman"/>
        </w:rPr>
        <w:t>s</w:t>
      </w:r>
      <w:r w:rsidR="009055A3" w:rsidRPr="009C057F">
        <w:rPr>
          <w:rFonts w:ascii="Times New Roman" w:hAnsi="Times New Roman" w:cs="Times New Roman"/>
        </w:rPr>
        <w:t xml:space="preserve"> ou jurídica</w:t>
      </w:r>
      <w:r w:rsidR="003F75F4">
        <w:rPr>
          <w:rFonts w:ascii="Times New Roman" w:hAnsi="Times New Roman" w:cs="Times New Roman"/>
        </w:rPr>
        <w:t>s</w:t>
      </w:r>
      <w:r w:rsidR="009055A3" w:rsidRPr="009C057F">
        <w:rPr>
          <w:rFonts w:ascii="Times New Roman" w:hAnsi="Times New Roman" w:cs="Times New Roman"/>
        </w:rPr>
        <w:t>,</w:t>
      </w:r>
      <w:r w:rsidR="000717F5" w:rsidRPr="009C057F">
        <w:rPr>
          <w:rFonts w:ascii="Times New Roman" w:hAnsi="Times New Roman" w:cs="Times New Roman"/>
        </w:rPr>
        <w:t xml:space="preserve"> </w:t>
      </w:r>
      <w:r w:rsidR="009055A3" w:rsidRPr="009C057F">
        <w:rPr>
          <w:rFonts w:ascii="Times New Roman" w:hAnsi="Times New Roman" w:cs="Times New Roman"/>
        </w:rPr>
        <w:t>por meio</w:t>
      </w:r>
      <w:r w:rsidR="000717F5" w:rsidRPr="009C057F">
        <w:rPr>
          <w:rFonts w:ascii="Times New Roman" w:hAnsi="Times New Roman" w:cs="Times New Roman"/>
        </w:rPr>
        <w:t xml:space="preserve"> da vontade de ambas as partes, gerando assim obrigações a serem cumpridas por uma ou ambas as partes. (</w:t>
      </w:r>
      <w:r w:rsidR="000F09BE" w:rsidRPr="009C057F">
        <w:rPr>
          <w:rFonts w:ascii="Times New Roman" w:hAnsi="Times New Roman" w:cs="Times New Roman"/>
        </w:rPr>
        <w:t>COELHO, 2012</w:t>
      </w:r>
      <w:r w:rsidR="003F75F4" w:rsidRPr="003F75F4">
        <w:rPr>
          <w:rFonts w:ascii="Times New Roman" w:hAnsi="Times New Roman" w:cs="Times New Roman"/>
          <w:highlight w:val="yellow"/>
        </w:rPr>
        <w:t>, p.?</w:t>
      </w:r>
      <w:r w:rsidR="000F09BE" w:rsidRPr="003F75F4">
        <w:rPr>
          <w:rFonts w:ascii="Times New Roman" w:hAnsi="Times New Roman" w:cs="Times New Roman"/>
          <w:highlight w:val="yellow"/>
        </w:rPr>
        <w:t>)</w:t>
      </w:r>
    </w:p>
    <w:p w14:paraId="5D7DDFD3" w14:textId="10AF1EC4" w:rsidR="00B15729" w:rsidRPr="009C057F" w:rsidRDefault="008964A6" w:rsidP="00B15729">
      <w:pPr>
        <w:rPr>
          <w:rFonts w:ascii="Times New Roman" w:hAnsi="Times New Roman" w:cs="Times New Roman"/>
        </w:rPr>
      </w:pPr>
      <w:r w:rsidRPr="009C057F">
        <w:rPr>
          <w:rFonts w:ascii="Times New Roman" w:hAnsi="Times New Roman" w:cs="Times New Roman"/>
        </w:rPr>
        <w:t xml:space="preserve"> </w:t>
      </w:r>
      <w:r w:rsidR="000F09BE" w:rsidRPr="009C057F">
        <w:rPr>
          <w:rFonts w:ascii="Times New Roman" w:hAnsi="Times New Roman" w:cs="Times New Roman"/>
        </w:rPr>
        <w:t>Os req</w:t>
      </w:r>
      <w:r w:rsidR="009055A3" w:rsidRPr="009C057F">
        <w:rPr>
          <w:rFonts w:ascii="Times New Roman" w:hAnsi="Times New Roman" w:cs="Times New Roman"/>
        </w:rPr>
        <w:t>uisitos acima citados</w:t>
      </w:r>
      <w:r w:rsidR="004D30F1" w:rsidRPr="009C057F">
        <w:rPr>
          <w:rFonts w:ascii="Times New Roman" w:hAnsi="Times New Roman" w:cs="Times New Roman"/>
        </w:rPr>
        <w:t xml:space="preserve"> são base para a</w:t>
      </w:r>
      <w:r w:rsidR="000F09BE" w:rsidRPr="009C057F">
        <w:rPr>
          <w:rFonts w:ascii="Times New Roman" w:hAnsi="Times New Roman" w:cs="Times New Roman"/>
        </w:rPr>
        <w:t xml:space="preserve"> existência do </w:t>
      </w:r>
      <w:r w:rsidR="009055A3" w:rsidRPr="009C057F">
        <w:rPr>
          <w:rFonts w:ascii="Times New Roman" w:hAnsi="Times New Roman" w:cs="Times New Roman"/>
        </w:rPr>
        <w:t>negócio jurídico</w:t>
      </w:r>
      <w:r w:rsidR="000F09BE" w:rsidRPr="009C057F">
        <w:rPr>
          <w:rFonts w:ascii="Times New Roman" w:hAnsi="Times New Roman" w:cs="Times New Roman"/>
        </w:rPr>
        <w:t>, mas para que seja considerado v</w:t>
      </w:r>
      <w:r w:rsidR="004D30F1" w:rsidRPr="009C057F">
        <w:rPr>
          <w:rFonts w:ascii="Times New Roman" w:hAnsi="Times New Roman" w:cs="Times New Roman"/>
        </w:rPr>
        <w:t>á</w:t>
      </w:r>
      <w:r w:rsidR="000F09BE" w:rsidRPr="009C057F">
        <w:rPr>
          <w:rFonts w:ascii="Times New Roman" w:hAnsi="Times New Roman" w:cs="Times New Roman"/>
        </w:rPr>
        <w:t>lido</w:t>
      </w:r>
      <w:r w:rsidR="004D30F1" w:rsidRPr="009C057F">
        <w:rPr>
          <w:rFonts w:ascii="Times New Roman" w:hAnsi="Times New Roman" w:cs="Times New Roman"/>
        </w:rPr>
        <w:t>,</w:t>
      </w:r>
      <w:r w:rsidR="009055A3" w:rsidRPr="009C057F">
        <w:rPr>
          <w:rFonts w:ascii="Times New Roman" w:hAnsi="Times New Roman" w:cs="Times New Roman"/>
        </w:rPr>
        <w:t xml:space="preserve"> o contrato</w:t>
      </w:r>
      <w:r w:rsidR="000F09BE" w:rsidRPr="009C057F">
        <w:rPr>
          <w:rFonts w:ascii="Times New Roman" w:hAnsi="Times New Roman" w:cs="Times New Roman"/>
        </w:rPr>
        <w:t xml:space="preserve"> deverá </w:t>
      </w:r>
      <w:r w:rsidR="009055A3" w:rsidRPr="009C057F">
        <w:rPr>
          <w:rFonts w:ascii="Times New Roman" w:hAnsi="Times New Roman" w:cs="Times New Roman"/>
        </w:rPr>
        <w:t>respeita</w:t>
      </w:r>
      <w:r w:rsidR="003F75F4">
        <w:rPr>
          <w:rFonts w:ascii="Times New Roman" w:hAnsi="Times New Roman" w:cs="Times New Roman"/>
        </w:rPr>
        <w:t>r</w:t>
      </w:r>
      <w:r w:rsidR="000F09BE" w:rsidRPr="009C057F">
        <w:rPr>
          <w:rFonts w:ascii="Times New Roman" w:hAnsi="Times New Roman" w:cs="Times New Roman"/>
        </w:rPr>
        <w:t xml:space="preserve"> o disposto no artigo 104 do Código Civil, </w:t>
      </w:r>
      <w:r w:rsidR="004D30F1" w:rsidRPr="009C057F">
        <w:rPr>
          <w:rFonts w:ascii="Times New Roman" w:hAnsi="Times New Roman" w:cs="Times New Roman"/>
        </w:rPr>
        <w:t xml:space="preserve">pois este exige </w:t>
      </w:r>
      <w:r w:rsidR="000F09BE" w:rsidRPr="009C057F">
        <w:rPr>
          <w:rFonts w:ascii="Times New Roman" w:hAnsi="Times New Roman" w:cs="Times New Roman"/>
        </w:rPr>
        <w:t>“agente capaz, objeto lícito, possível, determinado ou determinável</w:t>
      </w:r>
      <w:r w:rsidR="004D30F1" w:rsidRPr="009C057F">
        <w:rPr>
          <w:rFonts w:ascii="Times New Roman" w:hAnsi="Times New Roman" w:cs="Times New Roman"/>
        </w:rPr>
        <w:t xml:space="preserve"> </w:t>
      </w:r>
      <w:r w:rsidR="000F09BE" w:rsidRPr="009C057F">
        <w:rPr>
          <w:rFonts w:ascii="Times New Roman" w:hAnsi="Times New Roman" w:cs="Times New Roman"/>
        </w:rPr>
        <w:t>e forma prescrita ou não defesa em lei”.</w:t>
      </w:r>
    </w:p>
    <w:p w14:paraId="41007C04" w14:textId="271650B7" w:rsidR="00934C2A" w:rsidRPr="009C057F" w:rsidRDefault="004D30F1" w:rsidP="00934C2A">
      <w:pPr>
        <w:rPr>
          <w:rFonts w:ascii="Times New Roman" w:hAnsi="Times New Roman" w:cs="Times New Roman"/>
        </w:rPr>
      </w:pPr>
      <w:r w:rsidRPr="009C057F">
        <w:rPr>
          <w:rFonts w:ascii="Times New Roman" w:hAnsi="Times New Roman" w:cs="Times New Roman"/>
        </w:rPr>
        <w:t xml:space="preserve">Mais do que o aspecto bilateral e sinalagmático, </w:t>
      </w:r>
      <w:r w:rsidR="00934C2A" w:rsidRPr="009C057F">
        <w:rPr>
          <w:rFonts w:ascii="Times New Roman" w:hAnsi="Times New Roman" w:cs="Times New Roman"/>
        </w:rPr>
        <w:t>nos dias atuais</w:t>
      </w:r>
      <w:r w:rsidRPr="009C057F">
        <w:rPr>
          <w:rFonts w:ascii="Times New Roman" w:hAnsi="Times New Roman" w:cs="Times New Roman"/>
        </w:rPr>
        <w:t>,</w:t>
      </w:r>
      <w:r w:rsidR="00934C2A" w:rsidRPr="009C057F">
        <w:rPr>
          <w:rFonts w:ascii="Times New Roman" w:hAnsi="Times New Roman" w:cs="Times New Roman"/>
        </w:rPr>
        <w:t xml:space="preserve"> está cada vez mais comum a realização de contratos de adesão, </w:t>
      </w:r>
      <w:r w:rsidRPr="009C057F">
        <w:rPr>
          <w:rFonts w:ascii="Times New Roman" w:hAnsi="Times New Roman" w:cs="Times New Roman"/>
        </w:rPr>
        <w:t>por meio dos quais</w:t>
      </w:r>
      <w:r w:rsidR="00934C2A" w:rsidRPr="009C057F">
        <w:rPr>
          <w:rFonts w:ascii="Times New Roman" w:hAnsi="Times New Roman" w:cs="Times New Roman"/>
        </w:rPr>
        <w:t xml:space="preserve"> uma das partes dita um modelo com as cláusulas previamente estabelecidas</w:t>
      </w:r>
      <w:r w:rsidRPr="009C057F">
        <w:rPr>
          <w:rFonts w:ascii="Times New Roman" w:hAnsi="Times New Roman" w:cs="Times New Roman"/>
        </w:rPr>
        <w:t>,</w:t>
      </w:r>
      <w:r w:rsidR="00934C2A" w:rsidRPr="009C057F">
        <w:rPr>
          <w:rFonts w:ascii="Times New Roman" w:hAnsi="Times New Roman" w:cs="Times New Roman"/>
        </w:rPr>
        <w:t xml:space="preserve"> cabendo </w:t>
      </w:r>
      <w:r w:rsidRPr="009C057F">
        <w:rPr>
          <w:rFonts w:ascii="Times New Roman" w:hAnsi="Times New Roman" w:cs="Times New Roman"/>
        </w:rPr>
        <w:t>à</w:t>
      </w:r>
      <w:r w:rsidR="00934C2A" w:rsidRPr="009C057F">
        <w:rPr>
          <w:rFonts w:ascii="Times New Roman" w:hAnsi="Times New Roman" w:cs="Times New Roman"/>
        </w:rPr>
        <w:t xml:space="preserve"> outra parte apenas aceit</w:t>
      </w:r>
      <w:r w:rsidRPr="009C057F">
        <w:rPr>
          <w:rFonts w:ascii="Times New Roman" w:hAnsi="Times New Roman" w:cs="Times New Roman"/>
        </w:rPr>
        <w:t>á</w:t>
      </w:r>
      <w:r w:rsidR="00934C2A" w:rsidRPr="009C057F">
        <w:rPr>
          <w:rFonts w:ascii="Times New Roman" w:hAnsi="Times New Roman" w:cs="Times New Roman"/>
        </w:rPr>
        <w:t>-las</w:t>
      </w:r>
      <w:r w:rsidR="00F46D71" w:rsidRPr="009C057F">
        <w:rPr>
          <w:rFonts w:ascii="Times New Roman" w:hAnsi="Times New Roman" w:cs="Times New Roman"/>
        </w:rPr>
        <w:t xml:space="preserve"> ou não</w:t>
      </w:r>
      <w:r w:rsidR="00934C2A" w:rsidRPr="009C057F">
        <w:rPr>
          <w:rFonts w:ascii="Times New Roman" w:hAnsi="Times New Roman" w:cs="Times New Roman"/>
        </w:rPr>
        <w:t xml:space="preserve">. Esse tipo de contrato </w:t>
      </w:r>
      <w:r w:rsidRPr="009C057F">
        <w:rPr>
          <w:rFonts w:ascii="Times New Roman" w:hAnsi="Times New Roman" w:cs="Times New Roman"/>
        </w:rPr>
        <w:t xml:space="preserve">se </w:t>
      </w:r>
      <w:r w:rsidR="00934C2A" w:rsidRPr="009C057F">
        <w:rPr>
          <w:rFonts w:ascii="Times New Roman" w:hAnsi="Times New Roman" w:cs="Times New Roman"/>
        </w:rPr>
        <w:t xml:space="preserve">potencializou com </w:t>
      </w:r>
      <w:r w:rsidRPr="009C057F">
        <w:rPr>
          <w:rFonts w:ascii="Times New Roman" w:hAnsi="Times New Roman" w:cs="Times New Roman"/>
        </w:rPr>
        <w:t>a expansão dos mercados</w:t>
      </w:r>
      <w:r w:rsidR="00934C2A" w:rsidRPr="009C057F">
        <w:rPr>
          <w:rFonts w:ascii="Times New Roman" w:hAnsi="Times New Roman" w:cs="Times New Roman"/>
        </w:rPr>
        <w:t xml:space="preserve"> em decor</w:t>
      </w:r>
      <w:r w:rsidR="00CD42F5" w:rsidRPr="009C057F">
        <w:rPr>
          <w:rFonts w:ascii="Times New Roman" w:hAnsi="Times New Roman" w:cs="Times New Roman"/>
        </w:rPr>
        <w:t xml:space="preserve">rência o crescimento industrial, </w:t>
      </w:r>
      <w:r w:rsidRPr="009C057F">
        <w:rPr>
          <w:rFonts w:ascii="Times New Roman" w:hAnsi="Times New Roman" w:cs="Times New Roman"/>
        </w:rPr>
        <w:t>já que atende</w:t>
      </w:r>
      <w:r w:rsidR="00CD42F5" w:rsidRPr="009C057F">
        <w:rPr>
          <w:rFonts w:ascii="Times New Roman" w:hAnsi="Times New Roman" w:cs="Times New Roman"/>
        </w:rPr>
        <w:t xml:space="preserve"> um maior contingente de pessoas de forma mais rápida e pr</w:t>
      </w:r>
      <w:r w:rsidRPr="009C057F">
        <w:rPr>
          <w:rFonts w:ascii="Times New Roman" w:hAnsi="Times New Roman" w:cs="Times New Roman"/>
        </w:rPr>
        <w:t>á</w:t>
      </w:r>
      <w:r w:rsidR="00CD42F5" w:rsidRPr="009C057F">
        <w:rPr>
          <w:rFonts w:ascii="Times New Roman" w:hAnsi="Times New Roman" w:cs="Times New Roman"/>
        </w:rPr>
        <w:t xml:space="preserve">tica. </w:t>
      </w:r>
    </w:p>
    <w:p w14:paraId="4AA2818A" w14:textId="7B06E82D" w:rsidR="00CD42F5" w:rsidRPr="009C057F" w:rsidRDefault="003E6A63" w:rsidP="00934C2A">
      <w:pPr>
        <w:rPr>
          <w:rFonts w:ascii="Times New Roman" w:hAnsi="Times New Roman" w:cs="Times New Roman"/>
          <w:color w:val="FF0000"/>
        </w:rPr>
      </w:pPr>
      <w:r w:rsidRPr="009C057F">
        <w:rPr>
          <w:rFonts w:ascii="Times New Roman" w:hAnsi="Times New Roman" w:cs="Times New Roman"/>
        </w:rPr>
        <w:t>P</w:t>
      </w:r>
      <w:r w:rsidR="00CD42F5" w:rsidRPr="009C057F">
        <w:rPr>
          <w:rFonts w:ascii="Times New Roman" w:hAnsi="Times New Roman" w:cs="Times New Roman"/>
        </w:rPr>
        <w:t>elas suas características, o contrato de adesão possui</w:t>
      </w:r>
      <w:r w:rsidRPr="009C057F">
        <w:rPr>
          <w:rFonts w:ascii="Times New Roman" w:hAnsi="Times New Roman" w:cs="Times New Roman"/>
        </w:rPr>
        <w:t xml:space="preserve"> especificidades que levam a entendimentos opostos.</w:t>
      </w:r>
      <w:r w:rsidR="00CD42F5" w:rsidRPr="009C057F">
        <w:rPr>
          <w:rFonts w:ascii="Times New Roman" w:hAnsi="Times New Roman" w:cs="Times New Roman"/>
        </w:rPr>
        <w:t xml:space="preserve"> A primeira delas é </w:t>
      </w:r>
      <w:r w:rsidRPr="009C057F">
        <w:rPr>
          <w:rFonts w:ascii="Times New Roman" w:hAnsi="Times New Roman" w:cs="Times New Roman"/>
        </w:rPr>
        <w:t xml:space="preserve">a </w:t>
      </w:r>
      <w:r w:rsidR="00CD42F5" w:rsidRPr="009C057F">
        <w:rPr>
          <w:rFonts w:ascii="Times New Roman" w:hAnsi="Times New Roman" w:cs="Times New Roman"/>
        </w:rPr>
        <w:t>unilateral</w:t>
      </w:r>
      <w:r w:rsidRPr="009C057F">
        <w:rPr>
          <w:rFonts w:ascii="Times New Roman" w:hAnsi="Times New Roman" w:cs="Times New Roman"/>
        </w:rPr>
        <w:t>idade</w:t>
      </w:r>
      <w:r w:rsidR="00CD42F5" w:rsidRPr="009C057F">
        <w:rPr>
          <w:rFonts w:ascii="Times New Roman" w:hAnsi="Times New Roman" w:cs="Times New Roman"/>
        </w:rPr>
        <w:t>, por ser entendido que não há liberdade para a estipulação das cláusulas, sendo imposta</w:t>
      </w:r>
      <w:r w:rsidRPr="009C057F">
        <w:rPr>
          <w:rFonts w:ascii="Times New Roman" w:hAnsi="Times New Roman" w:cs="Times New Roman"/>
        </w:rPr>
        <w:t>s</w:t>
      </w:r>
      <w:r w:rsidR="00CD42F5" w:rsidRPr="009C057F">
        <w:rPr>
          <w:rFonts w:ascii="Times New Roman" w:hAnsi="Times New Roman" w:cs="Times New Roman"/>
        </w:rPr>
        <w:t xml:space="preserve"> ao</w:t>
      </w:r>
      <w:r w:rsidRPr="009C057F">
        <w:rPr>
          <w:rFonts w:ascii="Times New Roman" w:hAnsi="Times New Roman" w:cs="Times New Roman"/>
        </w:rPr>
        <w:t xml:space="preserve"> outro</w:t>
      </w:r>
      <w:r w:rsidR="00CD42F5" w:rsidRPr="009C057F">
        <w:rPr>
          <w:rFonts w:ascii="Times New Roman" w:hAnsi="Times New Roman" w:cs="Times New Roman"/>
        </w:rPr>
        <w:t xml:space="preserve"> contratante</w:t>
      </w:r>
      <w:r w:rsidRPr="009C057F">
        <w:rPr>
          <w:rFonts w:ascii="Times New Roman" w:hAnsi="Times New Roman" w:cs="Times New Roman"/>
        </w:rPr>
        <w:t>. Ainda assim, pelo</w:t>
      </w:r>
      <w:r w:rsidR="00CD42F5" w:rsidRPr="009C057F">
        <w:rPr>
          <w:rFonts w:ascii="Times New Roman" w:hAnsi="Times New Roman" w:cs="Times New Roman"/>
        </w:rPr>
        <w:t xml:space="preserve"> entendimento majoritário, </w:t>
      </w:r>
      <w:r w:rsidRPr="009C057F">
        <w:rPr>
          <w:rFonts w:ascii="Times New Roman" w:hAnsi="Times New Roman" w:cs="Times New Roman"/>
        </w:rPr>
        <w:t>ele se caracteriza como</w:t>
      </w:r>
      <w:r w:rsidR="00CD42F5" w:rsidRPr="009C057F">
        <w:rPr>
          <w:rFonts w:ascii="Times New Roman" w:hAnsi="Times New Roman" w:cs="Times New Roman"/>
        </w:rPr>
        <w:t xml:space="preserve"> contratual,</w:t>
      </w:r>
      <w:r w:rsidRPr="009C057F">
        <w:rPr>
          <w:rFonts w:ascii="Times New Roman" w:hAnsi="Times New Roman" w:cs="Times New Roman"/>
        </w:rPr>
        <w:t xml:space="preserve"> tendo em vista a</w:t>
      </w:r>
      <w:r w:rsidR="00CD42F5" w:rsidRPr="009C057F">
        <w:rPr>
          <w:rFonts w:ascii="Times New Roman" w:hAnsi="Times New Roman" w:cs="Times New Roman"/>
        </w:rPr>
        <w:t xml:space="preserve"> manifestação da vontade</w:t>
      </w:r>
      <w:r w:rsidRPr="009C057F">
        <w:rPr>
          <w:rFonts w:ascii="Times New Roman" w:hAnsi="Times New Roman" w:cs="Times New Roman"/>
        </w:rPr>
        <w:t xml:space="preserve"> do contratante aderente, já que a ele cabe ou não firmar o acordo.</w:t>
      </w:r>
      <w:r w:rsidR="00CD42F5" w:rsidRPr="009C057F">
        <w:rPr>
          <w:rFonts w:ascii="Times New Roman" w:hAnsi="Times New Roman" w:cs="Times New Roman"/>
        </w:rPr>
        <w:t xml:space="preserve"> </w:t>
      </w:r>
      <w:r w:rsidR="00CD42F5" w:rsidRPr="00FF3917">
        <w:rPr>
          <w:rFonts w:ascii="Times New Roman" w:hAnsi="Times New Roman" w:cs="Times New Roman"/>
        </w:rPr>
        <w:t>(</w:t>
      </w:r>
      <w:hyperlink r:id="rId8" w:history="1">
        <w:r w:rsidR="00FF3917" w:rsidRPr="00FF3917">
          <w:rPr>
            <w:rStyle w:val="Hyperlink"/>
            <w:rFonts w:ascii="Times New Roman" w:hAnsi="Times New Roman" w:cs="Times New Roman"/>
          </w:rPr>
          <w:t>https://www.direitonet.com.br/artigos/exibir/725/O-contrato-de-adesao-no-Codigo-Brasileiro-de-Defesa-do-Consumidor</w:t>
        </w:r>
      </w:hyperlink>
      <w:r w:rsidR="00FF3917">
        <w:rPr>
          <w:rFonts w:ascii="Times New Roman" w:hAnsi="Times New Roman" w:cs="Times New Roman"/>
        </w:rPr>
        <w:t>. Acesso em</w:t>
      </w:r>
      <w:r w:rsidR="00CD42F5" w:rsidRPr="009C057F">
        <w:rPr>
          <w:rFonts w:ascii="Times New Roman" w:hAnsi="Times New Roman" w:cs="Times New Roman"/>
        </w:rPr>
        <w:t xml:space="preserve"> 15/08/2021, às 14:45)</w:t>
      </w:r>
    </w:p>
    <w:p w14:paraId="57506E09" w14:textId="13DAAECE" w:rsidR="000F09BE" w:rsidRPr="009C057F" w:rsidRDefault="007C6978" w:rsidP="000F09BE">
      <w:pPr>
        <w:rPr>
          <w:rFonts w:ascii="Times New Roman" w:hAnsi="Times New Roman" w:cs="Times New Roman"/>
        </w:rPr>
      </w:pPr>
      <w:r w:rsidRPr="009C057F">
        <w:rPr>
          <w:rFonts w:ascii="Times New Roman" w:hAnsi="Times New Roman" w:cs="Times New Roman"/>
        </w:rPr>
        <w:t>A Lei nº 8</w:t>
      </w:r>
      <w:r w:rsidR="00C048E6" w:rsidRPr="009C057F">
        <w:rPr>
          <w:rFonts w:ascii="Times New Roman" w:hAnsi="Times New Roman" w:cs="Times New Roman"/>
        </w:rPr>
        <w:t>.</w:t>
      </w:r>
      <w:r w:rsidRPr="009C057F">
        <w:rPr>
          <w:rFonts w:ascii="Times New Roman" w:hAnsi="Times New Roman" w:cs="Times New Roman"/>
        </w:rPr>
        <w:t>078/90</w:t>
      </w:r>
      <w:r w:rsidR="00AA1680" w:rsidRPr="009C057F">
        <w:rPr>
          <w:rFonts w:ascii="Times New Roman" w:hAnsi="Times New Roman" w:cs="Times New Roman"/>
        </w:rPr>
        <w:t>,</w:t>
      </w:r>
      <w:r w:rsidRPr="009C057F">
        <w:rPr>
          <w:rFonts w:ascii="Times New Roman" w:hAnsi="Times New Roman" w:cs="Times New Roman"/>
        </w:rPr>
        <w:t xml:space="preserve"> em seu artigo 54</w:t>
      </w:r>
      <w:r w:rsidR="00AA1680" w:rsidRPr="009C057F">
        <w:rPr>
          <w:rFonts w:ascii="Times New Roman" w:hAnsi="Times New Roman" w:cs="Times New Roman"/>
        </w:rPr>
        <w:t>,</w:t>
      </w:r>
      <w:r w:rsidRPr="009C057F">
        <w:rPr>
          <w:rFonts w:ascii="Times New Roman" w:hAnsi="Times New Roman" w:cs="Times New Roman"/>
        </w:rPr>
        <w:t xml:space="preserve"> traz o conceito de contrato de adesão</w:t>
      </w:r>
      <w:r w:rsidR="00AA1680" w:rsidRPr="009C057F">
        <w:rPr>
          <w:rFonts w:ascii="Times New Roman" w:hAnsi="Times New Roman" w:cs="Times New Roman"/>
        </w:rPr>
        <w:t xml:space="preserve"> como sendo</w:t>
      </w:r>
      <w:r w:rsidRPr="009C057F">
        <w:rPr>
          <w:rFonts w:ascii="Times New Roman" w:hAnsi="Times New Roman" w:cs="Times New Roman"/>
        </w:rPr>
        <w:t xml:space="preserve"> </w:t>
      </w:r>
      <w:r w:rsidR="00AA1680" w:rsidRPr="009C057F">
        <w:rPr>
          <w:rFonts w:ascii="Times New Roman" w:hAnsi="Times New Roman" w:cs="Times New Roman"/>
        </w:rPr>
        <w:t>“</w:t>
      </w:r>
      <w:r w:rsidRPr="009C057F">
        <w:rPr>
          <w:rFonts w:ascii="Times New Roman" w:hAnsi="Times New Roman" w:cs="Times New Roman"/>
        </w:rPr>
        <w:t>aquele cujas cláusulas tenham sido aprovadas pela autoridade competente ou estabelecidas unilateralmente pelo fornecedor de produtos ou serviços, sem que o consumidor possa discutir ou modificar substancialmente seu conteúdo”.</w:t>
      </w:r>
    </w:p>
    <w:p w14:paraId="439A467B" w14:textId="49DAC39A" w:rsidR="00FE5579" w:rsidRPr="009C057F" w:rsidRDefault="00AA1680" w:rsidP="00FF3917">
      <w:pPr>
        <w:rPr>
          <w:rFonts w:ascii="Times New Roman" w:hAnsi="Times New Roman" w:cs="Times New Roman"/>
        </w:rPr>
      </w:pPr>
      <w:r w:rsidRPr="009C057F">
        <w:rPr>
          <w:rFonts w:ascii="Times New Roman" w:hAnsi="Times New Roman" w:cs="Times New Roman"/>
        </w:rPr>
        <w:t>De um lado, e</w:t>
      </w:r>
      <w:r w:rsidR="007C6978" w:rsidRPr="009C057F">
        <w:rPr>
          <w:rFonts w:ascii="Times New Roman" w:hAnsi="Times New Roman" w:cs="Times New Roman"/>
        </w:rPr>
        <w:t xml:space="preserve">sse tipo de contrato </w:t>
      </w:r>
      <w:r w:rsidR="00152563" w:rsidRPr="009C057F">
        <w:rPr>
          <w:rFonts w:ascii="Times New Roman" w:hAnsi="Times New Roman" w:cs="Times New Roman"/>
        </w:rPr>
        <w:t>concede várias vantagens como uniformidade e racionalização contratual, redução de custo</w:t>
      </w:r>
      <w:r w:rsidR="00191F29" w:rsidRPr="009C057F">
        <w:rPr>
          <w:rFonts w:ascii="Times New Roman" w:hAnsi="Times New Roman" w:cs="Times New Roman"/>
        </w:rPr>
        <w:t>s e</w:t>
      </w:r>
      <w:r w:rsidR="00152563" w:rsidRPr="009C057F">
        <w:rPr>
          <w:rFonts w:ascii="Times New Roman" w:hAnsi="Times New Roman" w:cs="Times New Roman"/>
        </w:rPr>
        <w:t xml:space="preserve"> com isso, simplifica e otimiza a relação de consumo</w:t>
      </w:r>
      <w:r w:rsidR="00C048E6" w:rsidRPr="009C057F">
        <w:rPr>
          <w:rFonts w:ascii="Times New Roman" w:hAnsi="Times New Roman" w:cs="Times New Roman"/>
        </w:rPr>
        <w:t xml:space="preserve"> </w:t>
      </w:r>
      <w:r w:rsidR="00C048E6" w:rsidRPr="00FF3917">
        <w:rPr>
          <w:rFonts w:ascii="Times New Roman" w:hAnsi="Times New Roman" w:cs="Times New Roman"/>
        </w:rPr>
        <w:t>(</w:t>
      </w:r>
      <w:r w:rsidR="00FF3917" w:rsidRPr="00FF3917">
        <w:rPr>
          <w:rFonts w:ascii="Times New Roman" w:hAnsi="Times New Roman" w:cs="Times New Roman"/>
        </w:rPr>
        <w:t>https://jus.com.br/artigos/708/clausulas-abusivas-nos-contratos-de-adesao</w:t>
      </w:r>
      <w:r w:rsidR="00FF3917" w:rsidRPr="00FF3917">
        <w:rPr>
          <w:rFonts w:ascii="Times New Roman" w:hAnsi="Times New Roman" w:cs="Times New Roman"/>
        </w:rPr>
        <w:t xml:space="preserve"> Acesso em</w:t>
      </w:r>
      <w:r w:rsidR="00C048E6" w:rsidRPr="00FF3917">
        <w:rPr>
          <w:rFonts w:ascii="Times New Roman" w:hAnsi="Times New Roman" w:cs="Times New Roman"/>
        </w:rPr>
        <w:t xml:space="preserve"> 15/08/2021, às 15:26</w:t>
      </w:r>
      <w:r w:rsidR="00C048E6" w:rsidRPr="009C057F">
        <w:rPr>
          <w:rFonts w:ascii="Times New Roman" w:hAnsi="Times New Roman" w:cs="Times New Roman"/>
        </w:rPr>
        <w:t>)</w:t>
      </w:r>
      <w:r w:rsidR="00152563" w:rsidRPr="009C057F">
        <w:rPr>
          <w:rFonts w:ascii="Times New Roman" w:hAnsi="Times New Roman" w:cs="Times New Roman"/>
        </w:rPr>
        <w:t>.</w:t>
      </w:r>
      <w:r w:rsidR="00FF3917">
        <w:rPr>
          <w:rFonts w:ascii="Times New Roman" w:hAnsi="Times New Roman" w:cs="Times New Roman"/>
        </w:rPr>
        <w:t xml:space="preserve"> </w:t>
      </w:r>
      <w:r w:rsidRPr="009C057F">
        <w:rPr>
          <w:rFonts w:ascii="Times New Roman" w:hAnsi="Times New Roman" w:cs="Times New Roman"/>
        </w:rPr>
        <w:t>De outro lado, p</w:t>
      </w:r>
      <w:r w:rsidR="00152563" w:rsidRPr="009C057F">
        <w:rPr>
          <w:rFonts w:ascii="Times New Roman" w:hAnsi="Times New Roman" w:cs="Times New Roman"/>
        </w:rPr>
        <w:t xml:space="preserve">ode acarretar desvantagens como </w:t>
      </w:r>
      <w:r w:rsidR="00C048E6" w:rsidRPr="009C057F">
        <w:rPr>
          <w:rFonts w:ascii="Times New Roman" w:hAnsi="Times New Roman" w:cs="Times New Roman"/>
        </w:rPr>
        <w:t>a inserção de cláusulas abusivas</w:t>
      </w:r>
      <w:r w:rsidRPr="009C057F">
        <w:rPr>
          <w:rFonts w:ascii="Times New Roman" w:hAnsi="Times New Roman" w:cs="Times New Roman"/>
        </w:rPr>
        <w:t>,</w:t>
      </w:r>
      <w:r w:rsidR="00C048E6" w:rsidRPr="009C057F">
        <w:rPr>
          <w:rFonts w:ascii="Times New Roman" w:hAnsi="Times New Roman" w:cs="Times New Roman"/>
        </w:rPr>
        <w:t xml:space="preserve"> colocando em </w:t>
      </w:r>
      <w:r w:rsidR="00FF3917">
        <w:rPr>
          <w:rFonts w:ascii="Times New Roman" w:hAnsi="Times New Roman" w:cs="Times New Roman"/>
        </w:rPr>
        <w:t>risco os direitos d</w:t>
      </w:r>
      <w:r w:rsidR="00C048E6" w:rsidRPr="009C057F">
        <w:rPr>
          <w:rFonts w:ascii="Times New Roman" w:hAnsi="Times New Roman" w:cs="Times New Roman"/>
        </w:rPr>
        <w:t>o consumidor</w:t>
      </w:r>
      <w:r w:rsidR="00CC6339" w:rsidRPr="009C057F">
        <w:rPr>
          <w:rFonts w:ascii="Times New Roman" w:hAnsi="Times New Roman" w:cs="Times New Roman"/>
        </w:rPr>
        <w:t>, descumprindo</w:t>
      </w:r>
      <w:r w:rsidR="00191F29" w:rsidRPr="009C057F">
        <w:rPr>
          <w:rFonts w:ascii="Times New Roman" w:hAnsi="Times New Roman" w:cs="Times New Roman"/>
        </w:rPr>
        <w:t xml:space="preserve"> </w:t>
      </w:r>
      <w:r w:rsidRPr="009C057F">
        <w:rPr>
          <w:rFonts w:ascii="Times New Roman" w:hAnsi="Times New Roman" w:cs="Times New Roman"/>
        </w:rPr>
        <w:t>o estabelecido</w:t>
      </w:r>
      <w:r w:rsidR="00191F29" w:rsidRPr="009C057F">
        <w:rPr>
          <w:rFonts w:ascii="Times New Roman" w:hAnsi="Times New Roman" w:cs="Times New Roman"/>
        </w:rPr>
        <w:t xml:space="preserve"> n</w:t>
      </w:r>
      <w:r w:rsidR="00C048E6" w:rsidRPr="009C057F">
        <w:rPr>
          <w:rFonts w:ascii="Times New Roman" w:hAnsi="Times New Roman" w:cs="Times New Roman"/>
        </w:rPr>
        <w:t xml:space="preserve">os parágrafos 3º e 4º do artigo 54 da Lei nº 8.078/90): </w:t>
      </w:r>
    </w:p>
    <w:p w14:paraId="108EB627" w14:textId="77777777" w:rsidR="00C048E6" w:rsidRPr="00FF3917" w:rsidRDefault="00C048E6" w:rsidP="00C048E6">
      <w:pPr>
        <w:pStyle w:val="Citao"/>
        <w:rPr>
          <w:rFonts w:ascii="Times New Roman" w:hAnsi="Times New Roman" w:cs="Times New Roman"/>
          <w:color w:val="auto"/>
          <w:sz w:val="22"/>
        </w:rPr>
      </w:pPr>
      <w:r w:rsidRPr="00FF3917">
        <w:rPr>
          <w:rFonts w:ascii="Times New Roman" w:hAnsi="Times New Roman" w:cs="Times New Roman"/>
          <w:color w:val="auto"/>
          <w:sz w:val="22"/>
        </w:rPr>
        <w:t>§ 3ºOs contratos de adesão escritos serão redigidos em termos claros e com caracteres ostensivos e legíveis, cujo tamanho da fonte não será inferior ao corpo doze, de modo a facilitar sua compreensão pelo consumidor.    (Redação dada pela nº 11.785, de 2008)</w:t>
      </w:r>
    </w:p>
    <w:p w14:paraId="4DEEA4FF" w14:textId="77777777" w:rsidR="00A44537" w:rsidRPr="00FF3917" w:rsidRDefault="00C048E6" w:rsidP="00C048E6">
      <w:pPr>
        <w:pStyle w:val="Citao"/>
        <w:rPr>
          <w:rFonts w:ascii="Times New Roman" w:hAnsi="Times New Roman" w:cs="Times New Roman"/>
          <w:color w:val="auto"/>
          <w:sz w:val="22"/>
        </w:rPr>
      </w:pPr>
      <w:r w:rsidRPr="00FF3917">
        <w:rPr>
          <w:rFonts w:ascii="Times New Roman" w:hAnsi="Times New Roman" w:cs="Times New Roman"/>
          <w:color w:val="auto"/>
          <w:sz w:val="22"/>
        </w:rPr>
        <w:lastRenderedPageBreak/>
        <w:t>§ 4° As cláusulas que implicarem limitação de direito do consumidor deverão ser redigidas com destaque, permitindo sua imediata e fácil compreensão</w:t>
      </w:r>
      <w:r w:rsidR="00A44537" w:rsidRPr="00FF3917">
        <w:rPr>
          <w:rFonts w:ascii="Times New Roman" w:hAnsi="Times New Roman" w:cs="Times New Roman"/>
          <w:color w:val="auto"/>
          <w:sz w:val="22"/>
        </w:rPr>
        <w:t>.</w:t>
      </w:r>
    </w:p>
    <w:p w14:paraId="573CB8A1" w14:textId="77777777" w:rsidR="00C048E6" w:rsidRPr="00FF3917" w:rsidRDefault="00A44537" w:rsidP="00C048E6">
      <w:pPr>
        <w:pStyle w:val="Citao"/>
        <w:rPr>
          <w:rFonts w:ascii="Times New Roman" w:hAnsi="Times New Roman" w:cs="Times New Roman"/>
          <w:color w:val="auto"/>
          <w:sz w:val="22"/>
        </w:rPr>
      </w:pPr>
      <w:r w:rsidRPr="00FF3917">
        <w:rPr>
          <w:rFonts w:ascii="Times New Roman" w:hAnsi="Times New Roman" w:cs="Times New Roman"/>
          <w:color w:val="auto"/>
          <w:sz w:val="22"/>
        </w:rPr>
        <w:t>(BRASIL, 1990, art.</w:t>
      </w:r>
      <w:r w:rsidRPr="00FF3917">
        <w:rPr>
          <w:rFonts w:ascii="Times New Roman" w:hAnsi="Times New Roman" w:cs="Times New Roman"/>
          <w:sz w:val="22"/>
        </w:rPr>
        <w:t xml:space="preserve"> </w:t>
      </w:r>
      <w:r w:rsidRPr="00FF3917">
        <w:rPr>
          <w:rFonts w:ascii="Times New Roman" w:hAnsi="Times New Roman" w:cs="Times New Roman"/>
          <w:color w:val="auto"/>
          <w:sz w:val="22"/>
        </w:rPr>
        <w:t>54, §3º e §4º)</w:t>
      </w:r>
    </w:p>
    <w:p w14:paraId="4F83EB34" w14:textId="77777777" w:rsidR="00A44537" w:rsidRPr="009C057F" w:rsidRDefault="00A44537" w:rsidP="00A44537">
      <w:pPr>
        <w:rPr>
          <w:rFonts w:ascii="Times New Roman" w:hAnsi="Times New Roman" w:cs="Times New Roman"/>
        </w:rPr>
      </w:pPr>
    </w:p>
    <w:p w14:paraId="12E30741" w14:textId="2A267440" w:rsidR="00C048E6" w:rsidRPr="009C057F" w:rsidRDefault="004B7D0E" w:rsidP="004B7D0E">
      <w:pPr>
        <w:rPr>
          <w:rFonts w:ascii="Times New Roman" w:hAnsi="Times New Roman" w:cs="Times New Roman"/>
        </w:rPr>
      </w:pPr>
      <w:r w:rsidRPr="009C057F">
        <w:rPr>
          <w:rFonts w:ascii="Times New Roman" w:hAnsi="Times New Roman" w:cs="Times New Roman"/>
        </w:rPr>
        <w:t>Via de regra, o contrato de adesão é considerado válido e eficaz, contudo,</w:t>
      </w:r>
      <w:r w:rsidR="00A44537" w:rsidRPr="009C057F">
        <w:rPr>
          <w:rFonts w:ascii="Times New Roman" w:hAnsi="Times New Roman" w:cs="Times New Roman"/>
        </w:rPr>
        <w:t xml:space="preserve"> </w:t>
      </w:r>
      <w:r w:rsidRPr="009C057F">
        <w:rPr>
          <w:rFonts w:ascii="Times New Roman" w:hAnsi="Times New Roman" w:cs="Times New Roman"/>
        </w:rPr>
        <w:t xml:space="preserve">em </w:t>
      </w:r>
      <w:r w:rsidR="00A44537" w:rsidRPr="009C057F">
        <w:rPr>
          <w:rFonts w:ascii="Times New Roman" w:hAnsi="Times New Roman" w:cs="Times New Roman"/>
        </w:rPr>
        <w:t xml:space="preserve">decorrência </w:t>
      </w:r>
      <w:r w:rsidRPr="009C057F">
        <w:rPr>
          <w:rFonts w:ascii="Times New Roman" w:hAnsi="Times New Roman" w:cs="Times New Roman"/>
        </w:rPr>
        <w:t>de</w:t>
      </w:r>
      <w:r w:rsidR="00A44537" w:rsidRPr="009C057F">
        <w:rPr>
          <w:rFonts w:ascii="Times New Roman" w:hAnsi="Times New Roman" w:cs="Times New Roman"/>
        </w:rPr>
        <w:t xml:space="preserve"> abusos contratuais</w:t>
      </w:r>
      <w:r w:rsidR="00AA1680" w:rsidRPr="009C057F">
        <w:rPr>
          <w:rFonts w:ascii="Times New Roman" w:hAnsi="Times New Roman" w:cs="Times New Roman"/>
        </w:rPr>
        <w:t>,</w:t>
      </w:r>
      <w:r w:rsidRPr="009C057F">
        <w:rPr>
          <w:rFonts w:ascii="Times New Roman" w:hAnsi="Times New Roman" w:cs="Times New Roman"/>
        </w:rPr>
        <w:t xml:space="preserve"> poderá se tornar ineficaz, por descumprir o artigo 104, inciso II do Código Civil. </w:t>
      </w:r>
    </w:p>
    <w:p w14:paraId="7FBDCC54" w14:textId="77777777" w:rsidR="00774644" w:rsidRPr="009C057F" w:rsidRDefault="00774644" w:rsidP="00C048E6">
      <w:pPr>
        <w:rPr>
          <w:rFonts w:ascii="Times New Roman" w:hAnsi="Times New Roman" w:cs="Times New Roman"/>
        </w:rPr>
      </w:pPr>
    </w:p>
    <w:p w14:paraId="7245FA8E" w14:textId="3D54E379" w:rsidR="00FE5579" w:rsidRPr="009C057F" w:rsidRDefault="00FE5579" w:rsidP="005F564C">
      <w:pPr>
        <w:pStyle w:val="Ttulo1"/>
        <w:numPr>
          <w:ilvl w:val="1"/>
          <w:numId w:val="1"/>
        </w:numPr>
        <w:ind w:left="0" w:firstLine="0"/>
        <w:rPr>
          <w:rFonts w:ascii="Times New Roman" w:hAnsi="Times New Roman" w:cs="Times New Roman"/>
          <w:b/>
        </w:rPr>
      </w:pPr>
      <w:bookmarkStart w:id="2" w:name="_Toc86704358"/>
      <w:r w:rsidRPr="009C057F">
        <w:rPr>
          <w:rFonts w:ascii="Times New Roman" w:hAnsi="Times New Roman" w:cs="Times New Roman"/>
          <w:b/>
        </w:rPr>
        <w:t>CLAUSULAS ABUSIVAS</w:t>
      </w:r>
      <w:bookmarkEnd w:id="2"/>
      <w:r w:rsidRPr="009C057F">
        <w:rPr>
          <w:rFonts w:ascii="Times New Roman" w:hAnsi="Times New Roman" w:cs="Times New Roman"/>
          <w:b/>
        </w:rPr>
        <w:t xml:space="preserve"> </w:t>
      </w:r>
    </w:p>
    <w:p w14:paraId="01AA1FC9" w14:textId="77777777" w:rsidR="0085702B" w:rsidRPr="009C057F" w:rsidRDefault="0085702B" w:rsidP="00FE5579">
      <w:pPr>
        <w:rPr>
          <w:rFonts w:ascii="Times New Roman" w:hAnsi="Times New Roman" w:cs="Times New Roman"/>
        </w:rPr>
      </w:pPr>
    </w:p>
    <w:p w14:paraId="7CA76A7A" w14:textId="561637CE" w:rsidR="00A61B86" w:rsidRPr="009C057F" w:rsidRDefault="00A61B86" w:rsidP="00FE5579">
      <w:pPr>
        <w:rPr>
          <w:rFonts w:ascii="Times New Roman" w:hAnsi="Times New Roman" w:cs="Times New Roman"/>
        </w:rPr>
      </w:pPr>
      <w:r w:rsidRPr="009C057F">
        <w:rPr>
          <w:rFonts w:ascii="Times New Roman" w:hAnsi="Times New Roman" w:cs="Times New Roman"/>
        </w:rPr>
        <w:t>O Código de Defesa do Consumidor</w:t>
      </w:r>
      <w:r w:rsidR="003556CE">
        <w:rPr>
          <w:rFonts w:ascii="Times New Roman" w:hAnsi="Times New Roman" w:cs="Times New Roman"/>
        </w:rPr>
        <w:t>,</w:t>
      </w:r>
      <w:r w:rsidRPr="009C057F">
        <w:rPr>
          <w:rFonts w:ascii="Times New Roman" w:hAnsi="Times New Roman" w:cs="Times New Roman"/>
        </w:rPr>
        <w:t xml:space="preserve"> no artigo 51</w:t>
      </w:r>
      <w:r w:rsidR="003556CE">
        <w:rPr>
          <w:rFonts w:ascii="Times New Roman" w:hAnsi="Times New Roman" w:cs="Times New Roman"/>
        </w:rPr>
        <w:t>,</w:t>
      </w:r>
      <w:r w:rsidRPr="009C057F">
        <w:rPr>
          <w:rFonts w:ascii="Times New Roman" w:hAnsi="Times New Roman" w:cs="Times New Roman"/>
        </w:rPr>
        <w:t xml:space="preserve"> traz o conceito de </w:t>
      </w:r>
      <w:r w:rsidR="003D2967" w:rsidRPr="009C057F">
        <w:rPr>
          <w:rFonts w:ascii="Times New Roman" w:hAnsi="Times New Roman" w:cs="Times New Roman"/>
        </w:rPr>
        <w:t>cláusulas</w:t>
      </w:r>
      <w:r w:rsidRPr="009C057F">
        <w:rPr>
          <w:rFonts w:ascii="Times New Roman" w:hAnsi="Times New Roman" w:cs="Times New Roman"/>
        </w:rPr>
        <w:t xml:space="preserve"> abusivas, como </w:t>
      </w:r>
      <w:r w:rsidR="003556CE">
        <w:rPr>
          <w:rFonts w:ascii="Times New Roman" w:hAnsi="Times New Roman" w:cs="Times New Roman"/>
        </w:rPr>
        <w:t xml:space="preserve">se </w:t>
      </w:r>
      <w:r w:rsidRPr="009C057F">
        <w:rPr>
          <w:rFonts w:ascii="Times New Roman" w:hAnsi="Times New Roman" w:cs="Times New Roman"/>
        </w:rPr>
        <w:t xml:space="preserve">pode vislumbrar: </w:t>
      </w:r>
    </w:p>
    <w:p w14:paraId="595E38BE" w14:textId="61A3911B"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Art. 51. São nulas de pleno direito, entre outras, as cláusulas contratuais relativas ao fornecimento de produtos e serviços que:</w:t>
      </w:r>
    </w:p>
    <w:p w14:paraId="0DB7F0DC" w14:textId="77777777" w:rsidR="00A61B86" w:rsidRPr="003556CE" w:rsidRDefault="00A61B86" w:rsidP="00A61B86">
      <w:pPr>
        <w:spacing w:line="240" w:lineRule="auto"/>
        <w:ind w:left="2268" w:firstLine="0"/>
        <w:rPr>
          <w:rFonts w:ascii="Times New Roman" w:hAnsi="Times New Roman" w:cs="Times New Roman"/>
          <w:sz w:val="22"/>
        </w:rPr>
      </w:pPr>
    </w:p>
    <w:p w14:paraId="0EB3C192" w14:textId="12962964"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 xml:space="preserve">I - </w:t>
      </w:r>
      <w:r w:rsidR="003D2967" w:rsidRPr="003556CE">
        <w:rPr>
          <w:rFonts w:ascii="Times New Roman" w:hAnsi="Times New Roman" w:cs="Times New Roman"/>
          <w:sz w:val="22"/>
        </w:rPr>
        <w:t>Impossibilitem</w:t>
      </w:r>
      <w:r w:rsidRPr="003556CE">
        <w:rPr>
          <w:rFonts w:ascii="Times New Roman" w:hAnsi="Times New Roman" w:cs="Times New Roman"/>
          <w:sz w:val="22"/>
        </w:rPr>
        <w:t>, exonerem ou atenuem a responsabilidade do fornecedor por vícios de qualquer natureza dos produtos e serviços ou impliquem renúncia ou disposição de direitos. Nas relações de consumo entre o fornecedor e o consumidor pessoa jurídica, a indenização poderá ser limitada, em situações justificáveis;</w:t>
      </w:r>
    </w:p>
    <w:p w14:paraId="2115AAC6" w14:textId="77777777" w:rsidR="00A61B86" w:rsidRPr="003556CE" w:rsidRDefault="00A61B86" w:rsidP="00A61B86">
      <w:pPr>
        <w:spacing w:line="240" w:lineRule="auto"/>
        <w:ind w:left="2268" w:firstLine="0"/>
        <w:rPr>
          <w:rFonts w:ascii="Times New Roman" w:hAnsi="Times New Roman" w:cs="Times New Roman"/>
          <w:sz w:val="22"/>
        </w:rPr>
      </w:pPr>
    </w:p>
    <w:p w14:paraId="57453243" w14:textId="1F28346E"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 xml:space="preserve">II - </w:t>
      </w:r>
      <w:r w:rsidR="003D2967" w:rsidRPr="003556CE">
        <w:rPr>
          <w:rFonts w:ascii="Times New Roman" w:hAnsi="Times New Roman" w:cs="Times New Roman"/>
          <w:sz w:val="22"/>
        </w:rPr>
        <w:t>Subtraiam</w:t>
      </w:r>
      <w:r w:rsidRPr="003556CE">
        <w:rPr>
          <w:rFonts w:ascii="Times New Roman" w:hAnsi="Times New Roman" w:cs="Times New Roman"/>
          <w:sz w:val="22"/>
        </w:rPr>
        <w:t xml:space="preserve"> ao consumidor a opção de reembolso da quantia já paga, nos casos previstos neste código;</w:t>
      </w:r>
    </w:p>
    <w:p w14:paraId="14A6275C" w14:textId="77777777" w:rsidR="00A61B86" w:rsidRPr="003556CE" w:rsidRDefault="00A61B86" w:rsidP="00A61B86">
      <w:pPr>
        <w:spacing w:line="240" w:lineRule="auto"/>
        <w:ind w:left="2268" w:firstLine="0"/>
        <w:rPr>
          <w:rFonts w:ascii="Times New Roman" w:hAnsi="Times New Roman" w:cs="Times New Roman"/>
          <w:sz w:val="22"/>
        </w:rPr>
      </w:pPr>
    </w:p>
    <w:p w14:paraId="4540A0EE" w14:textId="6240BA47"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III - transfiram responsabilidades a terceiros;</w:t>
      </w:r>
    </w:p>
    <w:p w14:paraId="5B6AA041" w14:textId="77777777" w:rsidR="00A61B86" w:rsidRPr="003556CE" w:rsidRDefault="00A61B86" w:rsidP="00A61B86">
      <w:pPr>
        <w:spacing w:line="240" w:lineRule="auto"/>
        <w:ind w:left="2268" w:firstLine="0"/>
        <w:rPr>
          <w:rFonts w:ascii="Times New Roman" w:hAnsi="Times New Roman" w:cs="Times New Roman"/>
          <w:sz w:val="22"/>
        </w:rPr>
      </w:pPr>
    </w:p>
    <w:p w14:paraId="2492B6A1" w14:textId="7E27A642"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 xml:space="preserve">IV - </w:t>
      </w:r>
      <w:r w:rsidR="003D2967" w:rsidRPr="003556CE">
        <w:rPr>
          <w:rFonts w:ascii="Times New Roman" w:hAnsi="Times New Roman" w:cs="Times New Roman"/>
          <w:sz w:val="22"/>
        </w:rPr>
        <w:t>Estabeleçam</w:t>
      </w:r>
      <w:r w:rsidRPr="003556CE">
        <w:rPr>
          <w:rFonts w:ascii="Times New Roman" w:hAnsi="Times New Roman" w:cs="Times New Roman"/>
          <w:sz w:val="22"/>
        </w:rPr>
        <w:t xml:space="preserve"> obrigações consideradas iníquas, abusivas, que coloquem o consumidor em desvantagem exagerada, ou sejam incompatíveis com a boa-fé ou a </w:t>
      </w:r>
      <w:r w:rsidR="003D2967" w:rsidRPr="003556CE">
        <w:rPr>
          <w:rFonts w:ascii="Times New Roman" w:hAnsi="Times New Roman" w:cs="Times New Roman"/>
          <w:sz w:val="22"/>
        </w:rPr>
        <w:t>equidade</w:t>
      </w:r>
      <w:r w:rsidRPr="003556CE">
        <w:rPr>
          <w:rFonts w:ascii="Times New Roman" w:hAnsi="Times New Roman" w:cs="Times New Roman"/>
          <w:sz w:val="22"/>
        </w:rPr>
        <w:t>;</w:t>
      </w:r>
    </w:p>
    <w:p w14:paraId="2B75103D" w14:textId="77777777" w:rsidR="00A61B86" w:rsidRPr="003556CE" w:rsidRDefault="00A61B86" w:rsidP="00A61B86">
      <w:pPr>
        <w:spacing w:line="240" w:lineRule="auto"/>
        <w:ind w:left="2268" w:firstLine="0"/>
        <w:rPr>
          <w:rFonts w:ascii="Times New Roman" w:hAnsi="Times New Roman" w:cs="Times New Roman"/>
          <w:sz w:val="22"/>
        </w:rPr>
      </w:pPr>
    </w:p>
    <w:p w14:paraId="44FCAE28" w14:textId="7770C7BD"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V - (Vetado);</w:t>
      </w:r>
    </w:p>
    <w:p w14:paraId="2CB1FEA3" w14:textId="77777777" w:rsidR="00A61B86" w:rsidRPr="003556CE" w:rsidRDefault="00A61B86" w:rsidP="00A61B86">
      <w:pPr>
        <w:spacing w:line="240" w:lineRule="auto"/>
        <w:ind w:left="2268" w:firstLine="0"/>
        <w:rPr>
          <w:rFonts w:ascii="Times New Roman" w:hAnsi="Times New Roman" w:cs="Times New Roman"/>
          <w:sz w:val="22"/>
        </w:rPr>
      </w:pPr>
    </w:p>
    <w:p w14:paraId="43827F58" w14:textId="05B7F75B"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 xml:space="preserve">VI - </w:t>
      </w:r>
      <w:r w:rsidR="003D2967" w:rsidRPr="003556CE">
        <w:rPr>
          <w:rFonts w:ascii="Times New Roman" w:hAnsi="Times New Roman" w:cs="Times New Roman"/>
          <w:sz w:val="22"/>
        </w:rPr>
        <w:t>Estabeleçam</w:t>
      </w:r>
      <w:r w:rsidRPr="003556CE">
        <w:rPr>
          <w:rFonts w:ascii="Times New Roman" w:hAnsi="Times New Roman" w:cs="Times New Roman"/>
          <w:sz w:val="22"/>
        </w:rPr>
        <w:t xml:space="preserve"> inversão do ônus da prova em prejuízo do consumidor;</w:t>
      </w:r>
    </w:p>
    <w:p w14:paraId="005C1B6E" w14:textId="77777777" w:rsidR="00A61B86" w:rsidRPr="003556CE" w:rsidRDefault="00A61B86" w:rsidP="00A61B86">
      <w:pPr>
        <w:spacing w:line="240" w:lineRule="auto"/>
        <w:ind w:left="2268" w:firstLine="0"/>
        <w:rPr>
          <w:rFonts w:ascii="Times New Roman" w:hAnsi="Times New Roman" w:cs="Times New Roman"/>
          <w:sz w:val="22"/>
        </w:rPr>
      </w:pPr>
    </w:p>
    <w:p w14:paraId="6894F0DF" w14:textId="1B504197"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VII - determinem a utilização compulsória de arbitragem;</w:t>
      </w:r>
    </w:p>
    <w:p w14:paraId="34E997C5" w14:textId="77777777" w:rsidR="00A61B86" w:rsidRPr="003556CE" w:rsidRDefault="00A61B86" w:rsidP="00A61B86">
      <w:pPr>
        <w:spacing w:line="240" w:lineRule="auto"/>
        <w:ind w:left="2268" w:firstLine="0"/>
        <w:rPr>
          <w:rFonts w:ascii="Times New Roman" w:hAnsi="Times New Roman" w:cs="Times New Roman"/>
          <w:sz w:val="22"/>
        </w:rPr>
      </w:pPr>
    </w:p>
    <w:p w14:paraId="007032FE" w14:textId="70F0F05B"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VIII - imponham representante para concluir ou realizar outro negócio jurídico pelo consumidor;</w:t>
      </w:r>
    </w:p>
    <w:p w14:paraId="6B60E641" w14:textId="77777777" w:rsidR="00A61B86" w:rsidRPr="003556CE" w:rsidRDefault="00A61B86" w:rsidP="00A61B86">
      <w:pPr>
        <w:spacing w:line="240" w:lineRule="auto"/>
        <w:ind w:left="2268" w:firstLine="0"/>
        <w:rPr>
          <w:rFonts w:ascii="Times New Roman" w:hAnsi="Times New Roman" w:cs="Times New Roman"/>
          <w:sz w:val="22"/>
        </w:rPr>
      </w:pPr>
    </w:p>
    <w:p w14:paraId="7F6E3D5A" w14:textId="72AD38AC"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 xml:space="preserve">IX - </w:t>
      </w:r>
      <w:r w:rsidR="003D2967" w:rsidRPr="003556CE">
        <w:rPr>
          <w:rFonts w:ascii="Times New Roman" w:hAnsi="Times New Roman" w:cs="Times New Roman"/>
          <w:sz w:val="22"/>
        </w:rPr>
        <w:t>Deixem</w:t>
      </w:r>
      <w:r w:rsidRPr="003556CE">
        <w:rPr>
          <w:rFonts w:ascii="Times New Roman" w:hAnsi="Times New Roman" w:cs="Times New Roman"/>
          <w:sz w:val="22"/>
        </w:rPr>
        <w:t xml:space="preserve"> ao fornecedor a opção de concluir ou não o contrato, embora obrigando o consumidor;</w:t>
      </w:r>
    </w:p>
    <w:p w14:paraId="4334A719" w14:textId="77777777" w:rsidR="00A61B86" w:rsidRPr="003556CE" w:rsidRDefault="00A61B86" w:rsidP="00A61B86">
      <w:pPr>
        <w:spacing w:line="240" w:lineRule="auto"/>
        <w:ind w:left="2268" w:firstLine="0"/>
        <w:rPr>
          <w:rFonts w:ascii="Times New Roman" w:hAnsi="Times New Roman" w:cs="Times New Roman"/>
          <w:sz w:val="22"/>
        </w:rPr>
      </w:pPr>
    </w:p>
    <w:p w14:paraId="55FB383B" w14:textId="52528D11"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 xml:space="preserve">X - </w:t>
      </w:r>
      <w:r w:rsidR="003D2967" w:rsidRPr="003556CE">
        <w:rPr>
          <w:rFonts w:ascii="Times New Roman" w:hAnsi="Times New Roman" w:cs="Times New Roman"/>
          <w:sz w:val="22"/>
        </w:rPr>
        <w:t>Permitam</w:t>
      </w:r>
      <w:r w:rsidRPr="003556CE">
        <w:rPr>
          <w:rFonts w:ascii="Times New Roman" w:hAnsi="Times New Roman" w:cs="Times New Roman"/>
          <w:sz w:val="22"/>
        </w:rPr>
        <w:t xml:space="preserve"> ao fornecedor, direta ou indiretamente, variação do preço de maneira unilateral;</w:t>
      </w:r>
    </w:p>
    <w:p w14:paraId="21A91A95" w14:textId="77777777" w:rsidR="00A61B86" w:rsidRPr="003556CE" w:rsidRDefault="00A61B86" w:rsidP="00A61B86">
      <w:pPr>
        <w:spacing w:line="240" w:lineRule="auto"/>
        <w:ind w:left="2268" w:firstLine="0"/>
        <w:rPr>
          <w:rFonts w:ascii="Times New Roman" w:hAnsi="Times New Roman" w:cs="Times New Roman"/>
          <w:sz w:val="22"/>
        </w:rPr>
      </w:pPr>
    </w:p>
    <w:p w14:paraId="6F6D963A" w14:textId="5086CE1D"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XI - autorizem o fornecedor a cancelar o contrato unilateralmente, sem que igual direito seja conferido ao consumidor;</w:t>
      </w:r>
    </w:p>
    <w:p w14:paraId="5A290F94" w14:textId="77777777" w:rsidR="00A61B86" w:rsidRPr="003556CE" w:rsidRDefault="00A61B86" w:rsidP="00A61B86">
      <w:pPr>
        <w:spacing w:line="240" w:lineRule="auto"/>
        <w:ind w:left="2268" w:firstLine="0"/>
        <w:rPr>
          <w:rFonts w:ascii="Times New Roman" w:hAnsi="Times New Roman" w:cs="Times New Roman"/>
          <w:sz w:val="22"/>
        </w:rPr>
      </w:pPr>
    </w:p>
    <w:p w14:paraId="744778CE" w14:textId="5E9DFDB2"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lastRenderedPageBreak/>
        <w:t>XII - obriguem o consumidor a ressarcir os custos de cobrança de sua obrigação, sem que igual direito lhe seja conferido contra o fornecedor;</w:t>
      </w:r>
    </w:p>
    <w:p w14:paraId="74F26115" w14:textId="77777777" w:rsidR="00A61B86" w:rsidRPr="003556CE" w:rsidRDefault="00A61B86" w:rsidP="00A61B86">
      <w:pPr>
        <w:spacing w:line="240" w:lineRule="auto"/>
        <w:ind w:left="2268" w:firstLine="0"/>
        <w:rPr>
          <w:rFonts w:ascii="Times New Roman" w:hAnsi="Times New Roman" w:cs="Times New Roman"/>
          <w:sz w:val="22"/>
        </w:rPr>
      </w:pPr>
    </w:p>
    <w:p w14:paraId="1183525A" w14:textId="6E1A7F03"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XIII - autorizem o fornecedor a modificar unilateralmente o conteúdo ou a qualidade do contrato, após sua celebração;</w:t>
      </w:r>
    </w:p>
    <w:p w14:paraId="75FAF393" w14:textId="77777777" w:rsidR="00A61B86" w:rsidRPr="003556CE" w:rsidRDefault="00A61B86" w:rsidP="00A61B86">
      <w:pPr>
        <w:spacing w:line="240" w:lineRule="auto"/>
        <w:ind w:left="2268" w:firstLine="0"/>
        <w:rPr>
          <w:rFonts w:ascii="Times New Roman" w:hAnsi="Times New Roman" w:cs="Times New Roman"/>
          <w:sz w:val="22"/>
        </w:rPr>
      </w:pPr>
    </w:p>
    <w:p w14:paraId="375F470A" w14:textId="09877EC5"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XIV - infrinjam ou possibilitem a violação de normas ambientais;</w:t>
      </w:r>
    </w:p>
    <w:p w14:paraId="5D350F31" w14:textId="77777777" w:rsidR="00A61B86" w:rsidRPr="003556CE" w:rsidRDefault="00A61B86" w:rsidP="00A61B86">
      <w:pPr>
        <w:spacing w:line="240" w:lineRule="auto"/>
        <w:ind w:left="2268" w:firstLine="0"/>
        <w:rPr>
          <w:rFonts w:ascii="Times New Roman" w:hAnsi="Times New Roman" w:cs="Times New Roman"/>
          <w:sz w:val="22"/>
        </w:rPr>
      </w:pPr>
    </w:p>
    <w:p w14:paraId="5794AC5B" w14:textId="025F7ADC"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 xml:space="preserve">XV - </w:t>
      </w:r>
      <w:r w:rsidR="003D2967" w:rsidRPr="003556CE">
        <w:rPr>
          <w:rFonts w:ascii="Times New Roman" w:hAnsi="Times New Roman" w:cs="Times New Roman"/>
          <w:sz w:val="22"/>
        </w:rPr>
        <w:t>Estejam</w:t>
      </w:r>
      <w:r w:rsidRPr="003556CE">
        <w:rPr>
          <w:rFonts w:ascii="Times New Roman" w:hAnsi="Times New Roman" w:cs="Times New Roman"/>
          <w:sz w:val="22"/>
        </w:rPr>
        <w:t xml:space="preserve"> em desacordo com o sistema de proteção ao consumidor;</w:t>
      </w:r>
    </w:p>
    <w:p w14:paraId="7DA50BED" w14:textId="77777777" w:rsidR="00A61B86" w:rsidRPr="003556CE" w:rsidRDefault="00A61B86" w:rsidP="00A61B86">
      <w:pPr>
        <w:spacing w:line="240" w:lineRule="auto"/>
        <w:ind w:left="2268" w:firstLine="0"/>
        <w:rPr>
          <w:rFonts w:ascii="Times New Roman" w:hAnsi="Times New Roman" w:cs="Times New Roman"/>
          <w:sz w:val="22"/>
        </w:rPr>
      </w:pPr>
    </w:p>
    <w:p w14:paraId="3FC78061" w14:textId="41D8EAF7"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XVI - possibilitem a renúncia do direito de indenização por benfeitorias necessárias.</w:t>
      </w:r>
    </w:p>
    <w:p w14:paraId="6394D7B0" w14:textId="77777777" w:rsidR="00A61B86" w:rsidRPr="003556CE" w:rsidRDefault="00A61B86" w:rsidP="00A61B86">
      <w:pPr>
        <w:spacing w:line="240" w:lineRule="auto"/>
        <w:ind w:left="2268" w:firstLine="0"/>
        <w:rPr>
          <w:rFonts w:ascii="Times New Roman" w:hAnsi="Times New Roman" w:cs="Times New Roman"/>
          <w:sz w:val="22"/>
        </w:rPr>
      </w:pPr>
    </w:p>
    <w:p w14:paraId="60235B98" w14:textId="220424E5"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 xml:space="preserve">XVII - condicionem ou limitem de qualquer forma o acesso aos órgãos do Poder </w:t>
      </w:r>
      <w:proofErr w:type="gramStart"/>
      <w:r w:rsidR="003D2967" w:rsidRPr="003556CE">
        <w:rPr>
          <w:rFonts w:ascii="Times New Roman" w:hAnsi="Times New Roman" w:cs="Times New Roman"/>
          <w:sz w:val="22"/>
        </w:rPr>
        <w:t xml:space="preserve">Judiciário;  </w:t>
      </w:r>
      <w:r w:rsidRPr="003556CE">
        <w:rPr>
          <w:rFonts w:ascii="Times New Roman" w:hAnsi="Times New Roman" w:cs="Times New Roman"/>
          <w:sz w:val="22"/>
        </w:rPr>
        <w:t xml:space="preserve"> </w:t>
      </w:r>
      <w:proofErr w:type="gramEnd"/>
      <w:r w:rsidRPr="003556CE">
        <w:rPr>
          <w:rFonts w:ascii="Times New Roman" w:hAnsi="Times New Roman" w:cs="Times New Roman"/>
          <w:sz w:val="22"/>
        </w:rPr>
        <w:t xml:space="preserve">     (Incluído pela Lei nº 14.181, de 2021)</w:t>
      </w:r>
    </w:p>
    <w:p w14:paraId="477DBC32" w14:textId="77777777" w:rsidR="00A61B86" w:rsidRPr="003556CE" w:rsidRDefault="00A61B86" w:rsidP="00A61B86">
      <w:pPr>
        <w:spacing w:line="240" w:lineRule="auto"/>
        <w:ind w:left="2268" w:firstLine="0"/>
        <w:rPr>
          <w:rFonts w:ascii="Times New Roman" w:hAnsi="Times New Roman" w:cs="Times New Roman"/>
          <w:sz w:val="22"/>
        </w:rPr>
      </w:pPr>
    </w:p>
    <w:p w14:paraId="260606CF" w14:textId="3DA9AC2C" w:rsidR="00A61B86" w:rsidRPr="003556CE" w:rsidRDefault="00A61B86" w:rsidP="00A61B86">
      <w:pPr>
        <w:spacing w:line="240" w:lineRule="auto"/>
        <w:ind w:left="2268" w:firstLine="0"/>
        <w:rPr>
          <w:rFonts w:ascii="Times New Roman" w:hAnsi="Times New Roman" w:cs="Times New Roman"/>
          <w:sz w:val="22"/>
        </w:rPr>
      </w:pPr>
      <w:r w:rsidRPr="003556CE">
        <w:rPr>
          <w:rFonts w:ascii="Times New Roman" w:hAnsi="Times New Roman" w:cs="Times New Roman"/>
          <w:sz w:val="22"/>
        </w:rPr>
        <w:t xml:space="preserve">XVIII - estabeleçam prazos de carência em caso de impontualidade das prestações mensais ou impeçam o restabelecimento integral dos direitos do consumidor e de seus meios de pagamento a partir da purgação da mora ou do acordo com os credores;  </w:t>
      </w:r>
    </w:p>
    <w:p w14:paraId="39BACD4A" w14:textId="77777777" w:rsidR="00A61B86" w:rsidRPr="003556CE" w:rsidRDefault="00A61B86" w:rsidP="00FE5579">
      <w:pPr>
        <w:rPr>
          <w:rFonts w:ascii="Times New Roman" w:hAnsi="Times New Roman" w:cs="Times New Roman"/>
          <w:sz w:val="22"/>
        </w:rPr>
      </w:pPr>
    </w:p>
    <w:p w14:paraId="4E625544" w14:textId="53542C03" w:rsidR="00A61B86" w:rsidRPr="003556CE" w:rsidRDefault="00A61B86" w:rsidP="00CD45A3">
      <w:pPr>
        <w:pStyle w:val="Textodenotaderodap"/>
        <w:spacing w:line="360" w:lineRule="auto"/>
        <w:rPr>
          <w:rFonts w:ascii="Times New Roman" w:hAnsi="Times New Roman" w:cs="Times New Roman"/>
          <w:sz w:val="24"/>
          <w:szCs w:val="24"/>
        </w:rPr>
      </w:pPr>
      <w:r w:rsidRPr="003556CE">
        <w:rPr>
          <w:rFonts w:ascii="Times New Roman" w:hAnsi="Times New Roman" w:cs="Times New Roman"/>
          <w:sz w:val="24"/>
          <w:szCs w:val="24"/>
        </w:rPr>
        <w:t>Diante disso, nota-se que as cláusulas consideradas abusivas poderão ser</w:t>
      </w:r>
      <w:r w:rsidR="00CD45A3">
        <w:rPr>
          <w:rFonts w:ascii="Times New Roman" w:hAnsi="Times New Roman" w:cs="Times New Roman"/>
          <w:sz w:val="24"/>
          <w:szCs w:val="24"/>
        </w:rPr>
        <w:t xml:space="preserve"> </w:t>
      </w:r>
      <w:r w:rsidRPr="003556CE">
        <w:rPr>
          <w:rFonts w:ascii="Times New Roman" w:hAnsi="Times New Roman" w:cs="Times New Roman"/>
          <w:sz w:val="24"/>
          <w:szCs w:val="24"/>
        </w:rPr>
        <w:t xml:space="preserve">declaradas </w:t>
      </w:r>
      <w:r w:rsidR="003556CE" w:rsidRPr="003556CE">
        <w:rPr>
          <w:rFonts w:ascii="Times New Roman" w:hAnsi="Times New Roman" w:cs="Times New Roman"/>
          <w:sz w:val="24"/>
          <w:szCs w:val="24"/>
        </w:rPr>
        <w:t xml:space="preserve">nulas </w:t>
      </w:r>
      <w:r w:rsidRPr="003556CE">
        <w:rPr>
          <w:rFonts w:ascii="Times New Roman" w:hAnsi="Times New Roman" w:cs="Times New Roman"/>
          <w:sz w:val="24"/>
          <w:szCs w:val="24"/>
        </w:rPr>
        <w:t>de ofício</w:t>
      </w:r>
      <w:r w:rsidR="009C0BE5" w:rsidRPr="003556CE">
        <w:rPr>
          <w:rFonts w:ascii="Times New Roman" w:hAnsi="Times New Roman" w:cs="Times New Roman"/>
          <w:sz w:val="24"/>
          <w:szCs w:val="24"/>
        </w:rPr>
        <w:t xml:space="preserve"> </w:t>
      </w:r>
      <w:r w:rsidR="003556CE" w:rsidRPr="003556CE">
        <w:rPr>
          <w:rFonts w:ascii="Times New Roman" w:hAnsi="Times New Roman" w:cs="Times New Roman"/>
          <w:sz w:val="24"/>
          <w:szCs w:val="24"/>
        </w:rPr>
        <w:t>pelo J</w:t>
      </w:r>
      <w:r w:rsidR="009C0BE5" w:rsidRPr="003556CE">
        <w:rPr>
          <w:rFonts w:ascii="Times New Roman" w:hAnsi="Times New Roman" w:cs="Times New Roman"/>
          <w:sz w:val="24"/>
          <w:szCs w:val="24"/>
        </w:rPr>
        <w:t>udiciário,</w:t>
      </w:r>
      <w:r w:rsidRPr="003556CE">
        <w:rPr>
          <w:rFonts w:ascii="Times New Roman" w:hAnsi="Times New Roman" w:cs="Times New Roman"/>
          <w:sz w:val="24"/>
          <w:szCs w:val="24"/>
        </w:rPr>
        <w:t xml:space="preserve"> a requerimento da parte</w:t>
      </w:r>
      <w:r w:rsidR="009C0BE5" w:rsidRPr="003556CE">
        <w:rPr>
          <w:rFonts w:ascii="Times New Roman" w:hAnsi="Times New Roman" w:cs="Times New Roman"/>
          <w:sz w:val="24"/>
          <w:szCs w:val="24"/>
        </w:rPr>
        <w:t xml:space="preserve"> ou p</w:t>
      </w:r>
      <w:r w:rsidR="003556CE" w:rsidRPr="003556CE">
        <w:rPr>
          <w:rFonts w:ascii="Times New Roman" w:hAnsi="Times New Roman" w:cs="Times New Roman"/>
          <w:sz w:val="24"/>
          <w:szCs w:val="24"/>
        </w:rPr>
        <w:t>el</w:t>
      </w:r>
      <w:r w:rsidR="009C0BE5" w:rsidRPr="003556CE">
        <w:rPr>
          <w:rFonts w:ascii="Times New Roman" w:hAnsi="Times New Roman" w:cs="Times New Roman"/>
          <w:sz w:val="24"/>
          <w:szCs w:val="24"/>
        </w:rPr>
        <w:t>o Ministério Público</w:t>
      </w:r>
      <w:r w:rsidR="003556CE" w:rsidRPr="003556CE">
        <w:rPr>
          <w:rFonts w:ascii="Times New Roman" w:hAnsi="Times New Roman" w:cs="Times New Roman"/>
          <w:sz w:val="24"/>
          <w:szCs w:val="24"/>
        </w:rPr>
        <w:t>.</w:t>
      </w:r>
      <w:r w:rsidR="009C0BE5" w:rsidRPr="003556CE">
        <w:rPr>
          <w:rFonts w:ascii="Times New Roman" w:hAnsi="Times New Roman" w:cs="Times New Roman"/>
          <w:sz w:val="24"/>
          <w:szCs w:val="24"/>
        </w:rPr>
        <w:t xml:space="preserve"> Após o reconhecimento da nulidade, ela terá seus efeitos retroagidos </w:t>
      </w:r>
      <w:r w:rsidR="003556CE" w:rsidRPr="003556CE">
        <w:rPr>
          <w:rFonts w:ascii="Times New Roman" w:hAnsi="Times New Roman" w:cs="Times New Roman"/>
          <w:sz w:val="24"/>
          <w:szCs w:val="24"/>
        </w:rPr>
        <w:t>à</w:t>
      </w:r>
      <w:r w:rsidR="009C0BE5" w:rsidRPr="003556CE">
        <w:rPr>
          <w:rFonts w:ascii="Times New Roman" w:hAnsi="Times New Roman" w:cs="Times New Roman"/>
          <w:sz w:val="24"/>
          <w:szCs w:val="24"/>
        </w:rPr>
        <w:t xml:space="preserve"> data da celebração do contrato. (</w:t>
      </w:r>
      <w:hyperlink r:id="rId9" w:history="1">
        <w:r w:rsidR="003556CE" w:rsidRPr="003556CE">
          <w:rPr>
            <w:rStyle w:val="Hyperlink"/>
            <w:rFonts w:ascii="Times New Roman" w:hAnsi="Times New Roman" w:cs="Times New Roman"/>
            <w:sz w:val="24"/>
            <w:szCs w:val="24"/>
          </w:rPr>
          <w:t>https://direitoreal.com.br/artigos/praticas-comerciais-abusivas-e-clausulas-abusivas-no-direito-do-consumidor</w:t>
        </w:r>
      </w:hyperlink>
      <w:r w:rsidR="003556CE" w:rsidRPr="003556CE">
        <w:rPr>
          <w:rFonts w:ascii="Times New Roman" w:hAnsi="Times New Roman" w:cs="Times New Roman"/>
          <w:sz w:val="24"/>
          <w:szCs w:val="24"/>
        </w:rPr>
        <w:t xml:space="preserve">. </w:t>
      </w:r>
      <w:r w:rsidR="003D2967" w:rsidRPr="003556CE">
        <w:rPr>
          <w:rFonts w:ascii="Times New Roman" w:hAnsi="Times New Roman" w:cs="Times New Roman"/>
          <w:sz w:val="24"/>
          <w:szCs w:val="24"/>
        </w:rPr>
        <w:t>Acess</w:t>
      </w:r>
      <w:r w:rsidR="003556CE" w:rsidRPr="003556CE">
        <w:rPr>
          <w:rFonts w:ascii="Times New Roman" w:hAnsi="Times New Roman" w:cs="Times New Roman"/>
          <w:sz w:val="24"/>
          <w:szCs w:val="24"/>
        </w:rPr>
        <w:t>o em</w:t>
      </w:r>
      <w:r w:rsidR="009C0BE5" w:rsidRPr="003556CE">
        <w:rPr>
          <w:rFonts w:ascii="Times New Roman" w:hAnsi="Times New Roman" w:cs="Times New Roman"/>
          <w:sz w:val="24"/>
          <w:szCs w:val="24"/>
        </w:rPr>
        <w:t xml:space="preserve"> 23/09/2021 às 09:32)</w:t>
      </w:r>
    </w:p>
    <w:p w14:paraId="153E9573" w14:textId="77777777" w:rsidR="00CD45A3" w:rsidRDefault="009C0BE5" w:rsidP="00FE5579">
      <w:pPr>
        <w:rPr>
          <w:rFonts w:ascii="Times New Roman" w:hAnsi="Times New Roman" w:cs="Times New Roman"/>
        </w:rPr>
      </w:pPr>
      <w:r w:rsidRPr="009C057F">
        <w:rPr>
          <w:rFonts w:ascii="Times New Roman" w:hAnsi="Times New Roman" w:cs="Times New Roman"/>
        </w:rPr>
        <w:t>Dito isso, ao analisar as cláusulas do artigo 51 do Código de Defesa do Consumidor, nota</w:t>
      </w:r>
      <w:r w:rsidR="00CD45A3">
        <w:rPr>
          <w:rFonts w:ascii="Times New Roman" w:hAnsi="Times New Roman" w:cs="Times New Roman"/>
        </w:rPr>
        <w:t>-se</w:t>
      </w:r>
      <w:r w:rsidRPr="009C057F">
        <w:rPr>
          <w:rFonts w:ascii="Times New Roman" w:hAnsi="Times New Roman" w:cs="Times New Roman"/>
        </w:rPr>
        <w:t xml:space="preserve"> que os incisos IV e XVIII trata</w:t>
      </w:r>
      <w:r w:rsidR="00CD45A3">
        <w:rPr>
          <w:rFonts w:ascii="Times New Roman" w:hAnsi="Times New Roman" w:cs="Times New Roman"/>
        </w:rPr>
        <w:t>m</w:t>
      </w:r>
      <w:r w:rsidRPr="009C057F">
        <w:rPr>
          <w:rFonts w:ascii="Times New Roman" w:hAnsi="Times New Roman" w:cs="Times New Roman"/>
        </w:rPr>
        <w:t xml:space="preserve"> dos abusos que podem ser relacionados com as abusividades que muitos consumidores v</w:t>
      </w:r>
      <w:r w:rsidR="00CD45A3">
        <w:rPr>
          <w:rFonts w:ascii="Times New Roman" w:hAnsi="Times New Roman" w:cs="Times New Roman"/>
        </w:rPr>
        <w:t>ê</w:t>
      </w:r>
      <w:r w:rsidRPr="009C057F">
        <w:rPr>
          <w:rFonts w:ascii="Times New Roman" w:hAnsi="Times New Roman" w:cs="Times New Roman"/>
        </w:rPr>
        <w:t>m enfre</w:t>
      </w:r>
      <w:r w:rsidR="00CD45A3">
        <w:rPr>
          <w:rFonts w:ascii="Times New Roman" w:hAnsi="Times New Roman" w:cs="Times New Roman"/>
        </w:rPr>
        <w:t>nt</w:t>
      </w:r>
      <w:r w:rsidRPr="009C057F">
        <w:rPr>
          <w:rFonts w:ascii="Times New Roman" w:hAnsi="Times New Roman" w:cs="Times New Roman"/>
        </w:rPr>
        <w:t xml:space="preserve">ando </w:t>
      </w:r>
      <w:r w:rsidR="00CD45A3">
        <w:rPr>
          <w:rFonts w:ascii="Times New Roman" w:hAnsi="Times New Roman" w:cs="Times New Roman"/>
        </w:rPr>
        <w:t>no caso dos planos de saúde.</w:t>
      </w:r>
    </w:p>
    <w:p w14:paraId="383AADB1" w14:textId="06E3F0DC" w:rsidR="00AA1680" w:rsidRPr="009C057F" w:rsidRDefault="00CD45A3" w:rsidP="00FE5579">
      <w:pPr>
        <w:rPr>
          <w:rFonts w:ascii="Times New Roman" w:hAnsi="Times New Roman" w:cs="Times New Roman"/>
        </w:rPr>
      </w:pPr>
      <w:r>
        <w:rPr>
          <w:rFonts w:ascii="Times New Roman" w:hAnsi="Times New Roman" w:cs="Times New Roman"/>
        </w:rPr>
        <w:t>A</w:t>
      </w:r>
      <w:r w:rsidR="00B54CD8" w:rsidRPr="009C057F">
        <w:rPr>
          <w:rFonts w:ascii="Times New Roman" w:hAnsi="Times New Roman" w:cs="Times New Roman"/>
        </w:rPr>
        <w:t xml:space="preserve"> Constituição Federal de 1988</w:t>
      </w:r>
      <w:r>
        <w:rPr>
          <w:rFonts w:ascii="Times New Roman" w:hAnsi="Times New Roman" w:cs="Times New Roman"/>
        </w:rPr>
        <w:t>,</w:t>
      </w:r>
      <w:r w:rsidR="00B54CD8" w:rsidRPr="009C057F">
        <w:rPr>
          <w:rFonts w:ascii="Times New Roman" w:hAnsi="Times New Roman" w:cs="Times New Roman"/>
        </w:rPr>
        <w:t xml:space="preserve"> </w:t>
      </w:r>
      <w:r w:rsidR="00CF5A16" w:rsidRPr="009C057F">
        <w:rPr>
          <w:rFonts w:ascii="Times New Roman" w:hAnsi="Times New Roman" w:cs="Times New Roman"/>
        </w:rPr>
        <w:t>em seu artigo 6º</w:t>
      </w:r>
      <w:r>
        <w:rPr>
          <w:rFonts w:ascii="Times New Roman" w:hAnsi="Times New Roman" w:cs="Times New Roman"/>
        </w:rPr>
        <w:t>,</w:t>
      </w:r>
      <w:r w:rsidR="00CF5A16" w:rsidRPr="009C057F">
        <w:rPr>
          <w:rFonts w:ascii="Times New Roman" w:hAnsi="Times New Roman" w:cs="Times New Roman"/>
        </w:rPr>
        <w:t xml:space="preserve"> </w:t>
      </w:r>
      <w:r w:rsidR="00CC6339" w:rsidRPr="009C057F">
        <w:rPr>
          <w:rFonts w:ascii="Times New Roman" w:hAnsi="Times New Roman" w:cs="Times New Roman"/>
        </w:rPr>
        <w:t>determina como</w:t>
      </w:r>
      <w:r w:rsidR="00B54CD8" w:rsidRPr="009C057F">
        <w:rPr>
          <w:rFonts w:ascii="Times New Roman" w:hAnsi="Times New Roman" w:cs="Times New Roman"/>
        </w:rPr>
        <w:t xml:space="preserve"> direito </w:t>
      </w:r>
      <w:r w:rsidR="00CF5A16" w:rsidRPr="009C057F">
        <w:rPr>
          <w:rFonts w:ascii="Times New Roman" w:hAnsi="Times New Roman" w:cs="Times New Roman"/>
        </w:rPr>
        <w:t>social</w:t>
      </w:r>
      <w:r w:rsidR="00B54CD8" w:rsidRPr="009C057F">
        <w:rPr>
          <w:rFonts w:ascii="Times New Roman" w:hAnsi="Times New Roman" w:cs="Times New Roman"/>
        </w:rPr>
        <w:t xml:space="preserve"> o direi</w:t>
      </w:r>
      <w:r w:rsidR="00CC6339" w:rsidRPr="009C057F">
        <w:rPr>
          <w:rFonts w:ascii="Times New Roman" w:hAnsi="Times New Roman" w:cs="Times New Roman"/>
        </w:rPr>
        <w:t>to à saúde</w:t>
      </w:r>
      <w:r w:rsidR="00AA1680" w:rsidRPr="009C057F">
        <w:rPr>
          <w:rFonts w:ascii="Times New Roman" w:hAnsi="Times New Roman" w:cs="Times New Roman"/>
        </w:rPr>
        <w:t>. O</w:t>
      </w:r>
      <w:r w:rsidR="00CC6339" w:rsidRPr="009C057F">
        <w:rPr>
          <w:rFonts w:ascii="Times New Roman" w:hAnsi="Times New Roman" w:cs="Times New Roman"/>
        </w:rPr>
        <w:t xml:space="preserve"> Estado oportuniz</w:t>
      </w:r>
      <w:r w:rsidR="00AA1680" w:rsidRPr="009C057F">
        <w:rPr>
          <w:rFonts w:ascii="Times New Roman" w:hAnsi="Times New Roman" w:cs="Times New Roman"/>
        </w:rPr>
        <w:t>a</w:t>
      </w:r>
      <w:r w:rsidR="00B54CD8" w:rsidRPr="009C057F">
        <w:rPr>
          <w:rFonts w:ascii="Times New Roman" w:hAnsi="Times New Roman" w:cs="Times New Roman"/>
        </w:rPr>
        <w:t xml:space="preserve"> que empresas privadas </w:t>
      </w:r>
      <w:r w:rsidR="00CC6339" w:rsidRPr="009C057F">
        <w:rPr>
          <w:rFonts w:ascii="Times New Roman" w:hAnsi="Times New Roman" w:cs="Times New Roman"/>
        </w:rPr>
        <w:t>p</w:t>
      </w:r>
      <w:r w:rsidR="00AA1680" w:rsidRPr="009C057F">
        <w:rPr>
          <w:rFonts w:ascii="Times New Roman" w:hAnsi="Times New Roman" w:cs="Times New Roman"/>
        </w:rPr>
        <w:t>ossam</w:t>
      </w:r>
      <w:r w:rsidR="00B54CD8" w:rsidRPr="009C057F">
        <w:rPr>
          <w:rFonts w:ascii="Times New Roman" w:hAnsi="Times New Roman" w:cs="Times New Roman"/>
        </w:rPr>
        <w:t xml:space="preserve"> fornecer </w:t>
      </w:r>
      <w:r w:rsidR="00AA1680" w:rsidRPr="009C057F">
        <w:rPr>
          <w:rFonts w:ascii="Times New Roman" w:hAnsi="Times New Roman" w:cs="Times New Roman"/>
        </w:rPr>
        <w:t xml:space="preserve">serviços de saúde, em paralelo, </w:t>
      </w:r>
      <w:r w:rsidR="00CC6339" w:rsidRPr="009C057F">
        <w:rPr>
          <w:rFonts w:ascii="Times New Roman" w:hAnsi="Times New Roman" w:cs="Times New Roman"/>
        </w:rPr>
        <w:t xml:space="preserve">como auxiliares </w:t>
      </w:r>
      <w:r w:rsidR="00AA1680" w:rsidRPr="009C057F">
        <w:rPr>
          <w:rFonts w:ascii="Times New Roman" w:hAnsi="Times New Roman" w:cs="Times New Roman"/>
        </w:rPr>
        <w:t>d</w:t>
      </w:r>
      <w:r w:rsidR="00CC6339" w:rsidRPr="009C057F">
        <w:rPr>
          <w:rFonts w:ascii="Times New Roman" w:hAnsi="Times New Roman" w:cs="Times New Roman"/>
        </w:rPr>
        <w:t>as unidades públicas</w:t>
      </w:r>
      <w:r w:rsidR="00A61B86" w:rsidRPr="009C057F">
        <w:rPr>
          <w:rFonts w:ascii="Times New Roman" w:hAnsi="Times New Roman" w:cs="Times New Roman"/>
        </w:rPr>
        <w:t>.</w:t>
      </w:r>
    </w:p>
    <w:p w14:paraId="769221C8" w14:textId="1A30E403" w:rsidR="00741FA3" w:rsidRPr="009C057F" w:rsidRDefault="003460A6" w:rsidP="003460A6">
      <w:pPr>
        <w:pStyle w:val="Textodenotaderodap"/>
        <w:spacing w:line="360" w:lineRule="auto"/>
        <w:ind w:firstLine="708"/>
        <w:rPr>
          <w:rFonts w:ascii="Times New Roman" w:hAnsi="Times New Roman" w:cs="Times New Roman"/>
          <w:color w:val="FF0000"/>
        </w:rPr>
      </w:pPr>
      <w:r>
        <w:rPr>
          <w:rFonts w:ascii="Times New Roman" w:hAnsi="Times New Roman" w:cs="Times New Roman"/>
          <w:sz w:val="24"/>
          <w:szCs w:val="24"/>
        </w:rPr>
        <w:t xml:space="preserve">      </w:t>
      </w:r>
      <w:r w:rsidR="00B54CD8" w:rsidRPr="003460A6">
        <w:rPr>
          <w:rFonts w:ascii="Times New Roman" w:hAnsi="Times New Roman" w:cs="Times New Roman"/>
          <w:sz w:val="24"/>
          <w:szCs w:val="24"/>
        </w:rPr>
        <w:t>Com o passar dos anos, as empresas de planos de saúde cresceram de forma significativa, tomando-se inviável que cada contrato fechado com os adquirentes fosse discutid</w:t>
      </w:r>
      <w:r w:rsidR="00AA1680" w:rsidRPr="003460A6">
        <w:rPr>
          <w:rFonts w:ascii="Times New Roman" w:hAnsi="Times New Roman" w:cs="Times New Roman"/>
          <w:sz w:val="24"/>
          <w:szCs w:val="24"/>
        </w:rPr>
        <w:t>o</w:t>
      </w:r>
      <w:r w:rsidR="00B54CD8" w:rsidRPr="003460A6">
        <w:rPr>
          <w:rFonts w:ascii="Times New Roman" w:hAnsi="Times New Roman" w:cs="Times New Roman"/>
          <w:sz w:val="24"/>
          <w:szCs w:val="24"/>
        </w:rPr>
        <w:t xml:space="preserve"> entre as partes. P</w:t>
      </w:r>
      <w:r w:rsidR="00AA1680" w:rsidRPr="003460A6">
        <w:rPr>
          <w:rFonts w:ascii="Times New Roman" w:hAnsi="Times New Roman" w:cs="Times New Roman"/>
          <w:sz w:val="24"/>
          <w:szCs w:val="24"/>
        </w:rPr>
        <w:t>ara minimizar esse problema</w:t>
      </w:r>
      <w:r w:rsidR="00B54CD8" w:rsidRPr="003460A6">
        <w:rPr>
          <w:rFonts w:ascii="Times New Roman" w:hAnsi="Times New Roman" w:cs="Times New Roman"/>
          <w:sz w:val="24"/>
          <w:szCs w:val="24"/>
        </w:rPr>
        <w:t xml:space="preserve">, </w:t>
      </w:r>
      <w:r w:rsidR="00AA1680" w:rsidRPr="003460A6">
        <w:rPr>
          <w:rFonts w:ascii="Times New Roman" w:hAnsi="Times New Roman" w:cs="Times New Roman"/>
          <w:sz w:val="24"/>
          <w:szCs w:val="24"/>
        </w:rPr>
        <w:t>certamente, as operadoras de planos de saúde adotam o modelo de adesão contratual.</w:t>
      </w:r>
      <w:r w:rsidR="00F64513" w:rsidRPr="003460A6">
        <w:rPr>
          <w:rFonts w:ascii="Times New Roman" w:hAnsi="Times New Roman" w:cs="Times New Roman"/>
          <w:sz w:val="24"/>
          <w:szCs w:val="24"/>
        </w:rPr>
        <w:t xml:space="preserve"> </w:t>
      </w:r>
      <w:r w:rsidR="00B54CD8" w:rsidRPr="003460A6">
        <w:rPr>
          <w:rFonts w:ascii="Times New Roman" w:hAnsi="Times New Roman" w:cs="Times New Roman"/>
          <w:sz w:val="24"/>
          <w:szCs w:val="24"/>
        </w:rPr>
        <w:t>(</w:t>
      </w:r>
      <w:hyperlink r:id="rId10" w:history="1">
        <w:r w:rsidRPr="003460A6">
          <w:rPr>
            <w:rStyle w:val="Hyperlink"/>
            <w:rFonts w:ascii="Times New Roman" w:hAnsi="Times New Roman" w:cs="Times New Roman"/>
            <w:sz w:val="24"/>
            <w:szCs w:val="24"/>
          </w:rPr>
          <w:t>https://ambitojuridico.com.br/cadernos/direito-do-consumidor/clausulas-abusivas-nos-contratos-de-adesao/</w:t>
        </w:r>
      </w:hyperlink>
      <w:r>
        <w:rPr>
          <w:rFonts w:ascii="Times New Roman" w:hAnsi="Times New Roman" w:cs="Times New Roman"/>
          <w:sz w:val="24"/>
          <w:szCs w:val="24"/>
        </w:rPr>
        <w:t xml:space="preserve"> Acesso em</w:t>
      </w:r>
      <w:r w:rsidR="00B54CD8" w:rsidRPr="009C057F">
        <w:rPr>
          <w:rFonts w:ascii="Times New Roman" w:hAnsi="Times New Roman" w:cs="Times New Roman"/>
        </w:rPr>
        <w:t xml:space="preserve"> 31/03/2021 às 18:17)</w:t>
      </w:r>
      <w:r w:rsidR="00CF5A16" w:rsidRPr="009C057F">
        <w:rPr>
          <w:rStyle w:val="Refdenotaderodap"/>
          <w:rFonts w:ascii="Times New Roman" w:hAnsi="Times New Roman" w:cs="Times New Roman"/>
        </w:rPr>
        <w:footnoteReference w:id="3"/>
      </w:r>
    </w:p>
    <w:p w14:paraId="5F26E599" w14:textId="6BEE42A2" w:rsidR="003A7539" w:rsidRPr="009C057F" w:rsidRDefault="00AA1680" w:rsidP="003A7539">
      <w:pPr>
        <w:rPr>
          <w:rFonts w:ascii="Times New Roman" w:hAnsi="Times New Roman" w:cs="Times New Roman"/>
        </w:rPr>
      </w:pPr>
      <w:r w:rsidRPr="009C057F">
        <w:rPr>
          <w:rFonts w:ascii="Times New Roman" w:hAnsi="Times New Roman" w:cs="Times New Roman"/>
        </w:rPr>
        <w:lastRenderedPageBreak/>
        <w:t>Como não é incomum, fácil é encontrar cláu</w:t>
      </w:r>
      <w:r w:rsidR="003A7539" w:rsidRPr="009C057F">
        <w:rPr>
          <w:rFonts w:ascii="Times New Roman" w:hAnsi="Times New Roman" w:cs="Times New Roman"/>
        </w:rPr>
        <w:t>sulas abusivas nos contratos de plano de saúde</w:t>
      </w:r>
      <w:r w:rsidRPr="009C057F">
        <w:rPr>
          <w:rFonts w:ascii="Times New Roman" w:hAnsi="Times New Roman" w:cs="Times New Roman"/>
        </w:rPr>
        <w:t>, como em outras relações em que cabe ao fornecedor redigir o contrato. Em razão de</w:t>
      </w:r>
      <w:r w:rsidR="003A7539" w:rsidRPr="009C057F">
        <w:rPr>
          <w:rFonts w:ascii="Times New Roman" w:hAnsi="Times New Roman" w:cs="Times New Roman"/>
        </w:rPr>
        <w:t xml:space="preserve"> inúmeros consumidores </w:t>
      </w:r>
      <w:r w:rsidR="00F64513" w:rsidRPr="009C057F">
        <w:rPr>
          <w:rFonts w:ascii="Times New Roman" w:hAnsi="Times New Roman" w:cs="Times New Roman"/>
        </w:rPr>
        <w:t xml:space="preserve">que vieram a </w:t>
      </w:r>
      <w:r w:rsidR="003A7539" w:rsidRPr="009C057F">
        <w:rPr>
          <w:rFonts w:ascii="Times New Roman" w:hAnsi="Times New Roman" w:cs="Times New Roman"/>
        </w:rPr>
        <w:t>sofrerem div</w:t>
      </w:r>
      <w:r w:rsidR="00F64513" w:rsidRPr="009C057F">
        <w:rPr>
          <w:rFonts w:ascii="Times New Roman" w:hAnsi="Times New Roman" w:cs="Times New Roman"/>
        </w:rPr>
        <w:t>ersos danos, tanto patrimoniais</w:t>
      </w:r>
      <w:r w:rsidR="003A7539" w:rsidRPr="009C057F">
        <w:rPr>
          <w:rFonts w:ascii="Times New Roman" w:hAnsi="Times New Roman" w:cs="Times New Roman"/>
        </w:rPr>
        <w:t xml:space="preserve"> </w:t>
      </w:r>
      <w:r w:rsidR="00F87148">
        <w:rPr>
          <w:rFonts w:ascii="Times New Roman" w:hAnsi="Times New Roman" w:cs="Times New Roman"/>
        </w:rPr>
        <w:t>quanto</w:t>
      </w:r>
      <w:r w:rsidR="003A7539" w:rsidRPr="009C057F">
        <w:rPr>
          <w:rFonts w:ascii="Times New Roman" w:hAnsi="Times New Roman" w:cs="Times New Roman"/>
        </w:rPr>
        <w:t xml:space="preserve"> psicológicos e físicos, o Estado se viu obrigado a intervir</w:t>
      </w:r>
      <w:r w:rsidR="00F64513" w:rsidRPr="009C057F">
        <w:rPr>
          <w:rFonts w:ascii="Times New Roman" w:hAnsi="Times New Roman" w:cs="Times New Roman"/>
        </w:rPr>
        <w:t xml:space="preserve"> nessa relação</w:t>
      </w:r>
      <w:r w:rsidR="003A7539" w:rsidRPr="009C057F">
        <w:rPr>
          <w:rFonts w:ascii="Times New Roman" w:hAnsi="Times New Roman" w:cs="Times New Roman"/>
        </w:rPr>
        <w:t>, tentando coibir tais ilegalidades</w:t>
      </w:r>
      <w:r w:rsidRPr="009C057F">
        <w:rPr>
          <w:rFonts w:ascii="Times New Roman" w:hAnsi="Times New Roman" w:cs="Times New Roman"/>
        </w:rPr>
        <w:t>. Além do Código de Defesa do Consumidor, conta-se com entes como a Agência Nacional d</w:t>
      </w:r>
      <w:r w:rsidR="003A7539" w:rsidRPr="009C057F">
        <w:rPr>
          <w:rFonts w:ascii="Times New Roman" w:hAnsi="Times New Roman" w:cs="Times New Roman"/>
        </w:rPr>
        <w:t>e Saúde Suplementar – ANS</w:t>
      </w:r>
      <w:r w:rsidR="00DC1937" w:rsidRPr="009C057F">
        <w:rPr>
          <w:rFonts w:ascii="Times New Roman" w:hAnsi="Times New Roman" w:cs="Times New Roman"/>
        </w:rPr>
        <w:t>. A ela cabe</w:t>
      </w:r>
      <w:r w:rsidR="003A7539" w:rsidRPr="009C057F">
        <w:rPr>
          <w:rFonts w:ascii="Times New Roman" w:hAnsi="Times New Roman" w:cs="Times New Roman"/>
        </w:rPr>
        <w:t xml:space="preserve"> fiscalizar e regular as prestadoras de serviços, juntamente com o Ministério da Saúde</w:t>
      </w:r>
      <w:r w:rsidR="00DC1937" w:rsidRPr="009C057F">
        <w:rPr>
          <w:rFonts w:ascii="Times New Roman" w:hAnsi="Times New Roman" w:cs="Times New Roman"/>
        </w:rPr>
        <w:t xml:space="preserve">. Ademais, </w:t>
      </w:r>
      <w:r w:rsidR="003A7539" w:rsidRPr="009C057F">
        <w:rPr>
          <w:rFonts w:ascii="Times New Roman" w:hAnsi="Times New Roman" w:cs="Times New Roman"/>
        </w:rPr>
        <w:t xml:space="preserve">o </w:t>
      </w:r>
      <w:r w:rsidR="00F87148">
        <w:rPr>
          <w:rFonts w:ascii="Times New Roman" w:hAnsi="Times New Roman" w:cs="Times New Roman"/>
        </w:rPr>
        <w:t>P</w:t>
      </w:r>
      <w:r w:rsidR="003A7539" w:rsidRPr="009C057F">
        <w:rPr>
          <w:rFonts w:ascii="Times New Roman" w:hAnsi="Times New Roman" w:cs="Times New Roman"/>
        </w:rPr>
        <w:t xml:space="preserve">oder </w:t>
      </w:r>
      <w:r w:rsidR="00F87148">
        <w:rPr>
          <w:rFonts w:ascii="Times New Roman" w:hAnsi="Times New Roman" w:cs="Times New Roman"/>
        </w:rPr>
        <w:t>J</w:t>
      </w:r>
      <w:r w:rsidR="003A7539" w:rsidRPr="009C057F">
        <w:rPr>
          <w:rFonts w:ascii="Times New Roman" w:hAnsi="Times New Roman" w:cs="Times New Roman"/>
        </w:rPr>
        <w:t xml:space="preserve">udiciário vem dando interpretação </w:t>
      </w:r>
      <w:r w:rsidR="00DC1937" w:rsidRPr="009C057F">
        <w:rPr>
          <w:rFonts w:ascii="Times New Roman" w:hAnsi="Times New Roman" w:cs="Times New Roman"/>
        </w:rPr>
        <w:t>à</w:t>
      </w:r>
      <w:r w:rsidR="003A7539" w:rsidRPr="009C057F">
        <w:rPr>
          <w:rFonts w:ascii="Times New Roman" w:hAnsi="Times New Roman" w:cs="Times New Roman"/>
        </w:rPr>
        <w:t xml:space="preserve"> lei</w:t>
      </w:r>
      <w:r w:rsidR="00DC1937" w:rsidRPr="009C057F">
        <w:rPr>
          <w:rFonts w:ascii="Times New Roman" w:hAnsi="Times New Roman" w:cs="Times New Roman"/>
        </w:rPr>
        <w:t xml:space="preserve"> favoravelmente aos consumidores</w:t>
      </w:r>
      <w:r w:rsidR="003A7539" w:rsidRPr="009C057F">
        <w:rPr>
          <w:rFonts w:ascii="Times New Roman" w:hAnsi="Times New Roman" w:cs="Times New Roman"/>
        </w:rPr>
        <w:t xml:space="preserve"> e aplicando penalidades aos infratores. </w:t>
      </w:r>
    </w:p>
    <w:p w14:paraId="72431232" w14:textId="2E7F3B83" w:rsidR="003A7539" w:rsidRPr="009C057F" w:rsidRDefault="003A7539" w:rsidP="003A7539">
      <w:pPr>
        <w:rPr>
          <w:rFonts w:ascii="Times New Roman" w:hAnsi="Times New Roman" w:cs="Times New Roman"/>
        </w:rPr>
      </w:pPr>
      <w:r w:rsidRPr="009C057F">
        <w:rPr>
          <w:rFonts w:ascii="Times New Roman" w:hAnsi="Times New Roman" w:cs="Times New Roman"/>
        </w:rPr>
        <w:t xml:space="preserve">A abusividade contratual poderá ser detectada quando </w:t>
      </w:r>
      <w:r w:rsidR="00DC1937" w:rsidRPr="009C057F">
        <w:rPr>
          <w:rFonts w:ascii="Times New Roman" w:hAnsi="Times New Roman" w:cs="Times New Roman"/>
        </w:rPr>
        <w:t>vai</w:t>
      </w:r>
      <w:r w:rsidRPr="009C057F">
        <w:rPr>
          <w:rFonts w:ascii="Times New Roman" w:hAnsi="Times New Roman" w:cs="Times New Roman"/>
        </w:rPr>
        <w:t xml:space="preserve"> de encontro com a boa-fé e gera prejuízos ao contratante, como nos seguintes casos: </w:t>
      </w:r>
    </w:p>
    <w:p w14:paraId="121DEC6C" w14:textId="4B430D41" w:rsidR="003A7539" w:rsidRPr="009C057F" w:rsidRDefault="003A7539" w:rsidP="000C4C6C">
      <w:pPr>
        <w:pStyle w:val="PargrafodaLista"/>
        <w:numPr>
          <w:ilvl w:val="0"/>
          <w:numId w:val="2"/>
        </w:numPr>
        <w:tabs>
          <w:tab w:val="left" w:pos="1560"/>
        </w:tabs>
        <w:ind w:left="1134" w:firstLine="0"/>
        <w:rPr>
          <w:rFonts w:ascii="Times New Roman" w:hAnsi="Times New Roman" w:cs="Times New Roman"/>
        </w:rPr>
      </w:pPr>
      <w:r w:rsidRPr="009C057F">
        <w:rPr>
          <w:rFonts w:ascii="Times New Roman" w:hAnsi="Times New Roman" w:cs="Times New Roman"/>
        </w:rPr>
        <w:t xml:space="preserve">Limitação de prazo de internação: </w:t>
      </w:r>
      <w:r w:rsidR="00482E3D" w:rsidRPr="009C057F">
        <w:rPr>
          <w:rFonts w:ascii="Times New Roman" w:hAnsi="Times New Roman" w:cs="Times New Roman"/>
        </w:rPr>
        <w:t>não poder</w:t>
      </w:r>
      <w:r w:rsidR="00F87148">
        <w:rPr>
          <w:rFonts w:ascii="Times New Roman" w:hAnsi="Times New Roman" w:cs="Times New Roman"/>
        </w:rPr>
        <w:t>ão</w:t>
      </w:r>
      <w:r w:rsidR="00482E3D" w:rsidRPr="009C057F">
        <w:rPr>
          <w:rFonts w:ascii="Times New Roman" w:hAnsi="Times New Roman" w:cs="Times New Roman"/>
        </w:rPr>
        <w:t xml:space="preserve"> os planos de saúde determinar um prazo para que </w:t>
      </w:r>
      <w:r w:rsidR="00F64513" w:rsidRPr="009C057F">
        <w:rPr>
          <w:rFonts w:ascii="Times New Roman" w:hAnsi="Times New Roman" w:cs="Times New Roman"/>
        </w:rPr>
        <w:t xml:space="preserve">o consumidor </w:t>
      </w:r>
      <w:r w:rsidR="00482E3D" w:rsidRPr="009C057F">
        <w:rPr>
          <w:rFonts w:ascii="Times New Roman" w:hAnsi="Times New Roman" w:cs="Times New Roman"/>
        </w:rPr>
        <w:t>fique internado</w:t>
      </w:r>
      <w:r w:rsidR="00F87148">
        <w:rPr>
          <w:rFonts w:ascii="Times New Roman" w:hAnsi="Times New Roman" w:cs="Times New Roman"/>
        </w:rPr>
        <w:t>. E</w:t>
      </w:r>
      <w:r w:rsidR="00482E3D" w:rsidRPr="009C057F">
        <w:rPr>
          <w:rFonts w:ascii="Times New Roman" w:hAnsi="Times New Roman" w:cs="Times New Roman"/>
        </w:rPr>
        <w:t xml:space="preserve">sse entendimento </w:t>
      </w:r>
      <w:r w:rsidR="00F87148">
        <w:rPr>
          <w:rFonts w:ascii="Times New Roman" w:hAnsi="Times New Roman" w:cs="Times New Roman"/>
        </w:rPr>
        <w:t>é d</w:t>
      </w:r>
      <w:r w:rsidR="00482E3D" w:rsidRPr="009C057F">
        <w:rPr>
          <w:rFonts w:ascii="Times New Roman" w:hAnsi="Times New Roman" w:cs="Times New Roman"/>
        </w:rPr>
        <w:t xml:space="preserve">o Superior Tribunal de Justiça, </w:t>
      </w:r>
      <w:r w:rsidR="00F64513" w:rsidRPr="009C057F">
        <w:rPr>
          <w:rFonts w:ascii="Times New Roman" w:hAnsi="Times New Roman" w:cs="Times New Roman"/>
        </w:rPr>
        <w:t xml:space="preserve">na </w:t>
      </w:r>
      <w:r w:rsidR="00F87148">
        <w:rPr>
          <w:rFonts w:ascii="Times New Roman" w:hAnsi="Times New Roman" w:cs="Times New Roman"/>
        </w:rPr>
        <w:t>S</w:t>
      </w:r>
      <w:r w:rsidR="00F64513" w:rsidRPr="009C057F">
        <w:rPr>
          <w:rFonts w:ascii="Times New Roman" w:hAnsi="Times New Roman" w:cs="Times New Roman"/>
        </w:rPr>
        <w:t>úmula 302: “é</w:t>
      </w:r>
      <w:r w:rsidR="00482E3D" w:rsidRPr="009C057F">
        <w:rPr>
          <w:rFonts w:ascii="Times New Roman" w:hAnsi="Times New Roman" w:cs="Times New Roman"/>
        </w:rPr>
        <w:t xml:space="preserve"> abusiva a cláusula contratual de plano de saúde que limita no tempo a internação hospitalar do segurado”</w:t>
      </w:r>
    </w:p>
    <w:p w14:paraId="2103A036" w14:textId="17462BF6" w:rsidR="003A7539" w:rsidRPr="009C057F" w:rsidRDefault="003A7539" w:rsidP="000C4C6C">
      <w:pPr>
        <w:pStyle w:val="PargrafodaLista"/>
        <w:numPr>
          <w:ilvl w:val="0"/>
          <w:numId w:val="2"/>
        </w:numPr>
        <w:tabs>
          <w:tab w:val="left" w:pos="1560"/>
        </w:tabs>
        <w:ind w:left="1134" w:firstLine="0"/>
        <w:rPr>
          <w:rFonts w:ascii="Times New Roman" w:hAnsi="Times New Roman" w:cs="Times New Roman"/>
        </w:rPr>
      </w:pPr>
      <w:r w:rsidRPr="009C057F">
        <w:rPr>
          <w:rFonts w:ascii="Times New Roman" w:hAnsi="Times New Roman" w:cs="Times New Roman"/>
        </w:rPr>
        <w:t>Exclusão de cobertura de prótese</w:t>
      </w:r>
      <w:r w:rsidR="00482E3D" w:rsidRPr="009C057F">
        <w:rPr>
          <w:rFonts w:ascii="Times New Roman" w:hAnsi="Times New Roman" w:cs="Times New Roman"/>
        </w:rPr>
        <w:t xml:space="preserve">: é vedado os planos não cobrir a inclusão de próteses que não tenham fins estéticos, conforme disposto na Súmula 112: “é nula, por abusiva, a cláusula que exclui de cobertura a </w:t>
      </w:r>
      <w:r w:rsidR="00F64513" w:rsidRPr="009C057F">
        <w:rPr>
          <w:rFonts w:ascii="Times New Roman" w:hAnsi="Times New Roman" w:cs="Times New Roman"/>
        </w:rPr>
        <w:t>próteses</w:t>
      </w:r>
      <w:r w:rsidR="00482E3D" w:rsidRPr="009C057F">
        <w:rPr>
          <w:rFonts w:ascii="Times New Roman" w:hAnsi="Times New Roman" w:cs="Times New Roman"/>
        </w:rPr>
        <w:t xml:space="preserve"> que integre, necessariamente, cirurgia ou procedimento coberto por plano ou seguro de saúde, tais como "</w:t>
      </w:r>
      <w:proofErr w:type="spellStart"/>
      <w:r w:rsidR="00482E3D" w:rsidRPr="009C057F">
        <w:rPr>
          <w:rFonts w:ascii="Times New Roman" w:hAnsi="Times New Roman" w:cs="Times New Roman"/>
          <w:i/>
        </w:rPr>
        <w:t>stent</w:t>
      </w:r>
      <w:proofErr w:type="spellEnd"/>
      <w:r w:rsidR="00482E3D" w:rsidRPr="009C057F">
        <w:rPr>
          <w:rFonts w:ascii="Times New Roman" w:hAnsi="Times New Roman" w:cs="Times New Roman"/>
        </w:rPr>
        <w:t xml:space="preserve">" e </w:t>
      </w:r>
      <w:r w:rsidR="00482E3D" w:rsidRPr="009C057F">
        <w:rPr>
          <w:rFonts w:ascii="Times New Roman" w:hAnsi="Times New Roman" w:cs="Times New Roman"/>
          <w:i/>
        </w:rPr>
        <w:t>marcapasso</w:t>
      </w:r>
      <w:r w:rsidR="000C4C6C" w:rsidRPr="009C057F">
        <w:rPr>
          <w:rFonts w:ascii="Times New Roman" w:hAnsi="Times New Roman" w:cs="Times New Roman"/>
        </w:rPr>
        <w:t>."</w:t>
      </w:r>
    </w:p>
    <w:p w14:paraId="2325FB34" w14:textId="77777777" w:rsidR="003A7539" w:rsidRPr="009C057F" w:rsidRDefault="003A7539" w:rsidP="003A7539">
      <w:pPr>
        <w:pStyle w:val="PargrafodaLista"/>
        <w:numPr>
          <w:ilvl w:val="0"/>
          <w:numId w:val="2"/>
        </w:numPr>
        <w:tabs>
          <w:tab w:val="left" w:pos="1560"/>
        </w:tabs>
        <w:ind w:left="1134" w:firstLine="0"/>
        <w:rPr>
          <w:rFonts w:ascii="Times New Roman" w:hAnsi="Times New Roman" w:cs="Times New Roman"/>
        </w:rPr>
      </w:pPr>
      <w:r w:rsidRPr="009C057F">
        <w:rPr>
          <w:rFonts w:ascii="Times New Roman" w:hAnsi="Times New Roman" w:cs="Times New Roman"/>
        </w:rPr>
        <w:t>Suspenção</w:t>
      </w:r>
      <w:r w:rsidR="00B54CD8" w:rsidRPr="009C057F">
        <w:rPr>
          <w:rFonts w:ascii="Times New Roman" w:hAnsi="Times New Roman" w:cs="Times New Roman"/>
        </w:rPr>
        <w:t xml:space="preserve"> de atendimento por atraso de pagamento de parcela</w:t>
      </w:r>
      <w:r w:rsidR="00482E3D" w:rsidRPr="009C057F">
        <w:rPr>
          <w:rFonts w:ascii="Times New Roman" w:hAnsi="Times New Roman" w:cs="Times New Roman"/>
        </w:rPr>
        <w:t xml:space="preserve">: não poderá haver a suspenção dos atendimentos médicos e realizações de exames em decorrência da inadimplência de pagamentos, visto que existe previsão </w:t>
      </w:r>
      <w:r w:rsidR="00F64513" w:rsidRPr="009C057F">
        <w:rPr>
          <w:rFonts w:ascii="Times New Roman" w:hAnsi="Times New Roman" w:cs="Times New Roman"/>
        </w:rPr>
        <w:t>contratual do</w:t>
      </w:r>
      <w:r w:rsidR="00482E3D" w:rsidRPr="009C057F">
        <w:rPr>
          <w:rFonts w:ascii="Times New Roman" w:hAnsi="Times New Roman" w:cs="Times New Roman"/>
        </w:rPr>
        <w:t xml:space="preserve"> pagamento de juros e multas em decorrência de atraso. </w:t>
      </w:r>
    </w:p>
    <w:p w14:paraId="0322CD97" w14:textId="7D02B453" w:rsidR="003A7539" w:rsidRPr="009C057F" w:rsidRDefault="003A7539" w:rsidP="003A7539">
      <w:pPr>
        <w:pStyle w:val="PargrafodaLista"/>
        <w:numPr>
          <w:ilvl w:val="0"/>
          <w:numId w:val="2"/>
        </w:numPr>
        <w:tabs>
          <w:tab w:val="left" w:pos="1560"/>
        </w:tabs>
        <w:ind w:left="1134" w:firstLine="0"/>
        <w:rPr>
          <w:rFonts w:ascii="Times New Roman" w:hAnsi="Times New Roman" w:cs="Times New Roman"/>
        </w:rPr>
      </w:pPr>
      <w:r w:rsidRPr="009C057F">
        <w:rPr>
          <w:rFonts w:ascii="Times New Roman" w:hAnsi="Times New Roman" w:cs="Times New Roman"/>
        </w:rPr>
        <w:t>Exigência</w:t>
      </w:r>
      <w:r w:rsidR="00B54CD8" w:rsidRPr="009C057F">
        <w:rPr>
          <w:rFonts w:ascii="Times New Roman" w:hAnsi="Times New Roman" w:cs="Times New Roman"/>
        </w:rPr>
        <w:t xml:space="preserve"> de novas carências pela mora do consumidor</w:t>
      </w:r>
      <w:r w:rsidR="00482E3D" w:rsidRPr="009C057F">
        <w:rPr>
          <w:rFonts w:ascii="Times New Roman" w:hAnsi="Times New Roman" w:cs="Times New Roman"/>
        </w:rPr>
        <w:t xml:space="preserve">: os planos não poderão exigir que </w:t>
      </w:r>
      <w:proofErr w:type="gramStart"/>
      <w:r w:rsidR="00482E3D" w:rsidRPr="009C057F">
        <w:rPr>
          <w:rFonts w:ascii="Times New Roman" w:hAnsi="Times New Roman" w:cs="Times New Roman"/>
        </w:rPr>
        <w:t>os contratantes nova</w:t>
      </w:r>
      <w:r w:rsidR="00D61491" w:rsidRPr="009C057F">
        <w:rPr>
          <w:rFonts w:ascii="Times New Roman" w:hAnsi="Times New Roman" w:cs="Times New Roman"/>
        </w:rPr>
        <w:t>s</w:t>
      </w:r>
      <w:proofErr w:type="gramEnd"/>
      <w:r w:rsidR="00482E3D" w:rsidRPr="009C057F">
        <w:rPr>
          <w:rFonts w:ascii="Times New Roman" w:hAnsi="Times New Roman" w:cs="Times New Roman"/>
        </w:rPr>
        <w:t xml:space="preserve"> carência</w:t>
      </w:r>
      <w:r w:rsidR="00D61491" w:rsidRPr="009C057F">
        <w:rPr>
          <w:rFonts w:ascii="Times New Roman" w:hAnsi="Times New Roman" w:cs="Times New Roman"/>
        </w:rPr>
        <w:t>s</w:t>
      </w:r>
      <w:r w:rsidR="00482E3D" w:rsidRPr="009C057F">
        <w:rPr>
          <w:rFonts w:ascii="Times New Roman" w:hAnsi="Times New Roman" w:cs="Times New Roman"/>
        </w:rPr>
        <w:t xml:space="preserve"> </w:t>
      </w:r>
      <w:r w:rsidR="00583644">
        <w:rPr>
          <w:rFonts w:ascii="Times New Roman" w:hAnsi="Times New Roman" w:cs="Times New Roman"/>
        </w:rPr>
        <w:t>devido a</w:t>
      </w:r>
      <w:r w:rsidR="00482E3D" w:rsidRPr="009C057F">
        <w:rPr>
          <w:rFonts w:ascii="Times New Roman" w:hAnsi="Times New Roman" w:cs="Times New Roman"/>
        </w:rPr>
        <w:t xml:space="preserve"> atraso no pagamento, indo de encontro com</w:t>
      </w:r>
      <w:r w:rsidR="00D61491" w:rsidRPr="009C057F">
        <w:rPr>
          <w:rFonts w:ascii="Times New Roman" w:hAnsi="Times New Roman" w:cs="Times New Roman"/>
        </w:rPr>
        <w:t xml:space="preserve"> o princípio do</w:t>
      </w:r>
      <w:r w:rsidR="00482E3D" w:rsidRPr="009C057F">
        <w:rPr>
          <w:rFonts w:ascii="Times New Roman" w:hAnsi="Times New Roman" w:cs="Times New Roman"/>
        </w:rPr>
        <w:t xml:space="preserve"> </w:t>
      </w:r>
      <w:r w:rsidR="00D61491" w:rsidRPr="009C057F">
        <w:rPr>
          <w:rFonts w:ascii="Times New Roman" w:hAnsi="Times New Roman" w:cs="Times New Roman"/>
        </w:rPr>
        <w:t>interesse da continuidade contratual.</w:t>
      </w:r>
    </w:p>
    <w:p w14:paraId="6935C935" w14:textId="77777777" w:rsidR="003A7539" w:rsidRPr="009C057F" w:rsidRDefault="003A7539" w:rsidP="003A7539">
      <w:pPr>
        <w:pStyle w:val="PargrafodaLista"/>
        <w:numPr>
          <w:ilvl w:val="0"/>
          <w:numId w:val="2"/>
        </w:numPr>
        <w:tabs>
          <w:tab w:val="left" w:pos="1560"/>
        </w:tabs>
        <w:ind w:left="1134" w:firstLine="0"/>
        <w:rPr>
          <w:rFonts w:ascii="Times New Roman" w:hAnsi="Times New Roman" w:cs="Times New Roman"/>
        </w:rPr>
      </w:pPr>
      <w:r w:rsidRPr="009C057F">
        <w:rPr>
          <w:rFonts w:ascii="Times New Roman" w:hAnsi="Times New Roman" w:cs="Times New Roman"/>
        </w:rPr>
        <w:t>Restrição</w:t>
      </w:r>
      <w:r w:rsidR="00B54CD8" w:rsidRPr="009C057F">
        <w:rPr>
          <w:rFonts w:ascii="Times New Roman" w:hAnsi="Times New Roman" w:cs="Times New Roman"/>
        </w:rPr>
        <w:t xml:space="preserve"> ao custeio de procedimento de transplante</w:t>
      </w:r>
      <w:r w:rsidR="00D61491" w:rsidRPr="009C057F">
        <w:rPr>
          <w:rFonts w:ascii="Times New Roman" w:hAnsi="Times New Roman" w:cs="Times New Roman"/>
        </w:rPr>
        <w:t xml:space="preserve">: havendo a previsão em contrato sobre esse procedimento, não poderá haver limitação no tratamento. </w:t>
      </w:r>
    </w:p>
    <w:p w14:paraId="4F74EEAA" w14:textId="77777777" w:rsidR="003A7539" w:rsidRPr="009C057F" w:rsidRDefault="00B54CD8" w:rsidP="003A7539">
      <w:pPr>
        <w:pStyle w:val="PargrafodaLista"/>
        <w:numPr>
          <w:ilvl w:val="0"/>
          <w:numId w:val="2"/>
        </w:numPr>
        <w:tabs>
          <w:tab w:val="left" w:pos="1560"/>
        </w:tabs>
        <w:ind w:left="1134" w:firstLine="0"/>
        <w:rPr>
          <w:rFonts w:ascii="Times New Roman" w:hAnsi="Times New Roman" w:cs="Times New Roman"/>
        </w:rPr>
      </w:pPr>
      <w:r w:rsidRPr="009C057F">
        <w:rPr>
          <w:rFonts w:ascii="Times New Roman" w:hAnsi="Times New Roman" w:cs="Times New Roman"/>
        </w:rPr>
        <w:t>Vedação de utilização de material importado</w:t>
      </w:r>
      <w:r w:rsidR="00D61491" w:rsidRPr="009C057F">
        <w:rPr>
          <w:rFonts w:ascii="Times New Roman" w:hAnsi="Times New Roman" w:cs="Times New Roman"/>
        </w:rPr>
        <w:t xml:space="preserve">: caso seja necessário para o tratamento, cirurgia entre outros procedimentos </w:t>
      </w:r>
      <w:r w:rsidR="00F64513" w:rsidRPr="009C057F">
        <w:rPr>
          <w:rFonts w:ascii="Times New Roman" w:hAnsi="Times New Roman" w:cs="Times New Roman"/>
        </w:rPr>
        <w:t>em</w:t>
      </w:r>
      <w:r w:rsidR="00D61491" w:rsidRPr="009C057F">
        <w:rPr>
          <w:rFonts w:ascii="Times New Roman" w:hAnsi="Times New Roman" w:cs="Times New Roman"/>
        </w:rPr>
        <w:t xml:space="preserve"> </w:t>
      </w:r>
      <w:r w:rsidR="00F64513" w:rsidRPr="009C057F">
        <w:rPr>
          <w:rFonts w:ascii="Times New Roman" w:hAnsi="Times New Roman" w:cs="Times New Roman"/>
        </w:rPr>
        <w:t>garantia d</w:t>
      </w:r>
      <w:r w:rsidR="00D61491" w:rsidRPr="009C057F">
        <w:rPr>
          <w:rFonts w:ascii="Times New Roman" w:hAnsi="Times New Roman" w:cs="Times New Roman"/>
        </w:rPr>
        <w:t xml:space="preserve">a vida do consumidor, não poderá haver o impedimento da utilização de materiais importados. </w:t>
      </w:r>
    </w:p>
    <w:p w14:paraId="53F4DCA1" w14:textId="77777777" w:rsidR="003A7539" w:rsidRPr="009C057F" w:rsidRDefault="003A7539" w:rsidP="003A7539">
      <w:pPr>
        <w:pStyle w:val="PargrafodaLista"/>
        <w:numPr>
          <w:ilvl w:val="0"/>
          <w:numId w:val="2"/>
        </w:numPr>
        <w:tabs>
          <w:tab w:val="left" w:pos="1560"/>
        </w:tabs>
        <w:ind w:left="1134" w:firstLine="0"/>
        <w:rPr>
          <w:rFonts w:ascii="Times New Roman" w:hAnsi="Times New Roman" w:cs="Times New Roman"/>
        </w:rPr>
      </w:pPr>
      <w:r w:rsidRPr="009C057F">
        <w:rPr>
          <w:rFonts w:ascii="Times New Roman" w:hAnsi="Times New Roman" w:cs="Times New Roman"/>
        </w:rPr>
        <w:t>Reajuste</w:t>
      </w:r>
      <w:r w:rsidR="00B54CD8" w:rsidRPr="009C057F">
        <w:rPr>
          <w:rFonts w:ascii="Times New Roman" w:hAnsi="Times New Roman" w:cs="Times New Roman"/>
        </w:rPr>
        <w:t xml:space="preserve"> por mudança de faixa etária</w:t>
      </w:r>
      <w:r w:rsidR="00D61491" w:rsidRPr="009C057F">
        <w:rPr>
          <w:rFonts w:ascii="Times New Roman" w:hAnsi="Times New Roman" w:cs="Times New Roman"/>
        </w:rPr>
        <w:t>: os reajustes de preços em decorrência de mudança de idade são considerados abusivos, principalmente nos após os 60 (sessenta) anos, em decorrência do Estatuto do Idoso.</w:t>
      </w:r>
    </w:p>
    <w:p w14:paraId="73C0E367" w14:textId="338C2FB8" w:rsidR="003A7539" w:rsidRPr="009C057F" w:rsidRDefault="003A7539" w:rsidP="003A7539">
      <w:pPr>
        <w:pStyle w:val="PargrafodaLista"/>
        <w:numPr>
          <w:ilvl w:val="0"/>
          <w:numId w:val="2"/>
        </w:numPr>
        <w:tabs>
          <w:tab w:val="left" w:pos="1560"/>
        </w:tabs>
        <w:ind w:left="1134" w:firstLine="0"/>
        <w:rPr>
          <w:rFonts w:ascii="Times New Roman" w:hAnsi="Times New Roman" w:cs="Times New Roman"/>
        </w:rPr>
      </w:pPr>
      <w:r w:rsidRPr="009C057F">
        <w:rPr>
          <w:rFonts w:ascii="Times New Roman" w:hAnsi="Times New Roman" w:cs="Times New Roman"/>
        </w:rPr>
        <w:lastRenderedPageBreak/>
        <w:t xml:space="preserve">Reajuste </w:t>
      </w:r>
      <w:r w:rsidR="00B54CD8" w:rsidRPr="009C057F">
        <w:rPr>
          <w:rFonts w:ascii="Times New Roman" w:hAnsi="Times New Roman" w:cs="Times New Roman"/>
        </w:rPr>
        <w:t>unilateral de índice de preços pelo fornecedor</w:t>
      </w:r>
      <w:r w:rsidR="00D61491" w:rsidRPr="009C057F">
        <w:rPr>
          <w:rFonts w:ascii="Times New Roman" w:hAnsi="Times New Roman" w:cs="Times New Roman"/>
        </w:rPr>
        <w:t>: não poder</w:t>
      </w:r>
      <w:r w:rsidR="00583644">
        <w:rPr>
          <w:rFonts w:ascii="Times New Roman" w:hAnsi="Times New Roman" w:cs="Times New Roman"/>
        </w:rPr>
        <w:t>ão</w:t>
      </w:r>
      <w:r w:rsidR="00D61491" w:rsidRPr="009C057F">
        <w:rPr>
          <w:rFonts w:ascii="Times New Roman" w:hAnsi="Times New Roman" w:cs="Times New Roman"/>
        </w:rPr>
        <w:t xml:space="preserve"> os planos de saúde realizar reajuste sem a pr</w:t>
      </w:r>
      <w:r w:rsidR="00583644">
        <w:rPr>
          <w:rFonts w:ascii="Times New Roman" w:hAnsi="Times New Roman" w:cs="Times New Roman"/>
        </w:rPr>
        <w:t>é</w:t>
      </w:r>
      <w:r w:rsidR="00D61491" w:rsidRPr="009C057F">
        <w:rPr>
          <w:rFonts w:ascii="Times New Roman" w:hAnsi="Times New Roman" w:cs="Times New Roman"/>
        </w:rPr>
        <w:t>via comunicação ao adquirente.</w:t>
      </w:r>
    </w:p>
    <w:p w14:paraId="49E0DB3B" w14:textId="77777777" w:rsidR="003A7539" w:rsidRPr="009C057F" w:rsidRDefault="003A7539" w:rsidP="003A7539">
      <w:pPr>
        <w:pStyle w:val="PargrafodaLista"/>
        <w:numPr>
          <w:ilvl w:val="0"/>
          <w:numId w:val="2"/>
        </w:numPr>
        <w:tabs>
          <w:tab w:val="left" w:pos="1560"/>
        </w:tabs>
        <w:ind w:left="1134" w:firstLine="0"/>
        <w:rPr>
          <w:rFonts w:ascii="Times New Roman" w:hAnsi="Times New Roman" w:cs="Times New Roman"/>
        </w:rPr>
      </w:pPr>
      <w:r w:rsidRPr="009C057F">
        <w:rPr>
          <w:rFonts w:ascii="Times New Roman" w:hAnsi="Times New Roman" w:cs="Times New Roman"/>
        </w:rPr>
        <w:t>Rescisão</w:t>
      </w:r>
      <w:r w:rsidR="00B54CD8" w:rsidRPr="009C057F">
        <w:rPr>
          <w:rFonts w:ascii="Times New Roman" w:hAnsi="Times New Roman" w:cs="Times New Roman"/>
        </w:rPr>
        <w:t xml:space="preserve"> unilateral do contrato</w:t>
      </w:r>
      <w:r w:rsidR="00D61491" w:rsidRPr="009C057F">
        <w:rPr>
          <w:rFonts w:ascii="Times New Roman" w:hAnsi="Times New Roman" w:cs="Times New Roman"/>
        </w:rPr>
        <w:t xml:space="preserve">: não poderá o plano de saúde rescindir o contrato de forma </w:t>
      </w:r>
      <w:r w:rsidR="000C4C6C" w:rsidRPr="009C057F">
        <w:rPr>
          <w:rFonts w:ascii="Times New Roman" w:hAnsi="Times New Roman" w:cs="Times New Roman"/>
        </w:rPr>
        <w:t>unilateral.</w:t>
      </w:r>
    </w:p>
    <w:p w14:paraId="13820335" w14:textId="2F06D094" w:rsidR="000C4C6C" w:rsidRPr="00583644" w:rsidRDefault="003A7539" w:rsidP="00B05B00">
      <w:pPr>
        <w:pStyle w:val="PargrafodaLista"/>
        <w:numPr>
          <w:ilvl w:val="0"/>
          <w:numId w:val="2"/>
        </w:numPr>
        <w:tabs>
          <w:tab w:val="left" w:pos="1560"/>
        </w:tabs>
        <w:ind w:left="1134" w:firstLine="0"/>
        <w:rPr>
          <w:rFonts w:ascii="Times New Roman" w:hAnsi="Times New Roman" w:cs="Times New Roman"/>
        </w:rPr>
      </w:pPr>
      <w:r w:rsidRPr="00583644">
        <w:rPr>
          <w:rFonts w:ascii="Times New Roman" w:hAnsi="Times New Roman" w:cs="Times New Roman"/>
        </w:rPr>
        <w:t>Exclusão</w:t>
      </w:r>
      <w:r w:rsidR="00B54CD8" w:rsidRPr="00583644">
        <w:rPr>
          <w:rFonts w:ascii="Times New Roman" w:hAnsi="Times New Roman" w:cs="Times New Roman"/>
        </w:rPr>
        <w:t xml:space="preserve"> de tratamento de doenças infectocontagiosas</w:t>
      </w:r>
      <w:r w:rsidR="00583644" w:rsidRPr="00583644">
        <w:rPr>
          <w:rFonts w:ascii="Times New Roman" w:hAnsi="Times New Roman" w:cs="Times New Roman"/>
        </w:rPr>
        <w:t xml:space="preserve">, como a </w:t>
      </w:r>
      <w:r w:rsidR="000C4C6C" w:rsidRPr="00583644">
        <w:rPr>
          <w:rFonts w:ascii="Times New Roman" w:hAnsi="Times New Roman" w:cs="Times New Roman"/>
        </w:rPr>
        <w:t>AIDS</w:t>
      </w:r>
      <w:r w:rsidR="00583644" w:rsidRPr="00583644">
        <w:rPr>
          <w:rFonts w:ascii="Times New Roman" w:hAnsi="Times New Roman" w:cs="Times New Roman"/>
        </w:rPr>
        <w:t>:</w:t>
      </w:r>
      <w:r w:rsidR="000C4C6C" w:rsidRPr="00583644">
        <w:rPr>
          <w:rFonts w:ascii="Times New Roman" w:hAnsi="Times New Roman" w:cs="Times New Roman"/>
        </w:rPr>
        <w:t xml:space="preserve"> não poder</w:t>
      </w:r>
      <w:r w:rsidR="00583644" w:rsidRPr="00583644">
        <w:rPr>
          <w:rFonts w:ascii="Times New Roman" w:hAnsi="Times New Roman" w:cs="Times New Roman"/>
        </w:rPr>
        <w:t>ão</w:t>
      </w:r>
      <w:r w:rsidR="000C4C6C" w:rsidRPr="00583644">
        <w:rPr>
          <w:rFonts w:ascii="Times New Roman" w:hAnsi="Times New Roman" w:cs="Times New Roman"/>
        </w:rPr>
        <w:t xml:space="preserve"> os planos deixar de ofertar tratamento, pois tal omissão é considerada discriminação e atenta contra a boa-fé objetiva. (</w:t>
      </w:r>
      <w:hyperlink r:id="rId11" w:history="1">
        <w:r w:rsidR="00583644" w:rsidRPr="004A5D6E">
          <w:rPr>
            <w:rStyle w:val="Hyperlink"/>
          </w:rPr>
          <w:t>https://dizuza.jusbrasil.com.br/artigos/234263664/as-dez-principais-clausulas-abusivas-nos-contatos-de-plano-de-saude-e-seguro-saude</w:t>
        </w:r>
      </w:hyperlink>
      <w:r w:rsidR="00583644">
        <w:t xml:space="preserve"> Acesso em</w:t>
      </w:r>
      <w:r w:rsidR="000C4C6C" w:rsidRPr="00583644">
        <w:rPr>
          <w:rFonts w:ascii="Times New Roman" w:hAnsi="Times New Roman" w:cs="Times New Roman"/>
        </w:rPr>
        <w:t xml:space="preserve"> 15/08/2021, às 20:14)</w:t>
      </w:r>
    </w:p>
    <w:p w14:paraId="7DC1BFC6" w14:textId="77777777" w:rsidR="0007293F" w:rsidRPr="009C057F" w:rsidRDefault="0007293F" w:rsidP="004B7D0E">
      <w:pPr>
        <w:rPr>
          <w:rStyle w:val="Forte"/>
          <w:rFonts w:ascii="Times New Roman" w:hAnsi="Times New Roman" w:cs="Times New Roman"/>
        </w:rPr>
      </w:pPr>
    </w:p>
    <w:p w14:paraId="0CE6FFA0" w14:textId="77777777" w:rsidR="0085702B" w:rsidRPr="009C057F" w:rsidRDefault="0007293F" w:rsidP="0007293F">
      <w:pPr>
        <w:pStyle w:val="Ttulo1"/>
        <w:rPr>
          <w:rStyle w:val="Forte"/>
          <w:rFonts w:ascii="Times New Roman" w:hAnsi="Times New Roman" w:cs="Times New Roman"/>
        </w:rPr>
      </w:pPr>
      <w:bookmarkStart w:id="3" w:name="_Toc86704359"/>
      <w:r w:rsidRPr="009C057F">
        <w:rPr>
          <w:rStyle w:val="Forte"/>
          <w:rFonts w:ascii="Times New Roman" w:hAnsi="Times New Roman" w:cs="Times New Roman"/>
        </w:rPr>
        <w:t xml:space="preserve">1.2 </w:t>
      </w:r>
      <w:r w:rsidR="0085702B" w:rsidRPr="009C057F">
        <w:rPr>
          <w:rStyle w:val="Forte"/>
          <w:rFonts w:ascii="Times New Roman" w:hAnsi="Times New Roman" w:cs="Times New Roman"/>
        </w:rPr>
        <w:t>SUJEITOS DA RELAÇÃO DE CONSUMO</w:t>
      </w:r>
      <w:bookmarkEnd w:id="3"/>
    </w:p>
    <w:p w14:paraId="14E957CC" w14:textId="77777777" w:rsidR="0035476E" w:rsidRPr="009C057F" w:rsidRDefault="0035476E" w:rsidP="0085702B">
      <w:pPr>
        <w:rPr>
          <w:rFonts w:ascii="Times New Roman" w:hAnsi="Times New Roman" w:cs="Times New Roman"/>
        </w:rPr>
      </w:pPr>
    </w:p>
    <w:p w14:paraId="56D9E933" w14:textId="77777777" w:rsidR="0085702B" w:rsidRPr="009C057F" w:rsidRDefault="0085702B" w:rsidP="0085702B">
      <w:pPr>
        <w:rPr>
          <w:rFonts w:ascii="Times New Roman" w:hAnsi="Times New Roman" w:cs="Times New Roman"/>
        </w:rPr>
      </w:pPr>
      <w:r w:rsidRPr="009C057F">
        <w:rPr>
          <w:rFonts w:ascii="Times New Roman" w:hAnsi="Times New Roman" w:cs="Times New Roman"/>
        </w:rPr>
        <w:t xml:space="preserve">Os sujeitos da relação de consumo são os fornecedores e os consumidores. </w:t>
      </w:r>
    </w:p>
    <w:p w14:paraId="00D43D4C" w14:textId="2B747E8D" w:rsidR="0085702B" w:rsidRPr="00583644" w:rsidRDefault="0085702B" w:rsidP="0085702B">
      <w:pPr>
        <w:rPr>
          <w:rFonts w:ascii="Times New Roman" w:hAnsi="Times New Roman" w:cs="Times New Roman"/>
          <w:sz w:val="22"/>
        </w:rPr>
      </w:pPr>
      <w:r w:rsidRPr="009C057F">
        <w:rPr>
          <w:rFonts w:ascii="Times New Roman" w:hAnsi="Times New Roman" w:cs="Times New Roman"/>
        </w:rPr>
        <w:t>O conceito de fornecedor está previsto no artigo 3º do Código de Defesa do Consumidor</w:t>
      </w:r>
      <w:r w:rsidR="00A22F96" w:rsidRPr="009C057F">
        <w:rPr>
          <w:rFonts w:ascii="Times New Roman" w:hAnsi="Times New Roman" w:cs="Times New Roman"/>
        </w:rPr>
        <w:t>, podendo ser qualquer pessoa, tanto física ou jurídica, haven</w:t>
      </w:r>
      <w:r w:rsidR="00DC1937" w:rsidRPr="009C057F">
        <w:rPr>
          <w:rFonts w:ascii="Times New Roman" w:hAnsi="Times New Roman" w:cs="Times New Roman"/>
        </w:rPr>
        <w:t xml:space="preserve">do </w:t>
      </w:r>
      <w:r w:rsidR="00A22F96" w:rsidRPr="009C057F">
        <w:rPr>
          <w:rFonts w:ascii="Times New Roman" w:hAnsi="Times New Roman" w:cs="Times New Roman"/>
        </w:rPr>
        <w:t>a prestação de serviço ou fornecimento de produtos por meio da venda, de forma cont</w:t>
      </w:r>
      <w:r w:rsidR="003D2967" w:rsidRPr="009C057F">
        <w:rPr>
          <w:rFonts w:ascii="Times New Roman" w:hAnsi="Times New Roman" w:cs="Times New Roman"/>
        </w:rPr>
        <w:t>í</w:t>
      </w:r>
      <w:r w:rsidR="00A22F96" w:rsidRPr="009C057F">
        <w:rPr>
          <w:rFonts w:ascii="Times New Roman" w:hAnsi="Times New Roman" w:cs="Times New Roman"/>
        </w:rPr>
        <w:t xml:space="preserve">nua, específica e profissional: </w:t>
      </w:r>
      <w:r w:rsidRPr="009C057F">
        <w:rPr>
          <w:rFonts w:ascii="Times New Roman" w:hAnsi="Times New Roman" w:cs="Times New Roman"/>
        </w:rPr>
        <w:t xml:space="preserve"> </w:t>
      </w:r>
    </w:p>
    <w:p w14:paraId="69403212" w14:textId="77777777" w:rsidR="0085702B" w:rsidRPr="009C057F" w:rsidRDefault="0085702B" w:rsidP="0085702B">
      <w:pPr>
        <w:pStyle w:val="Citao"/>
        <w:rPr>
          <w:rFonts w:ascii="Times New Roman" w:hAnsi="Times New Roman" w:cs="Times New Roman"/>
          <w:color w:val="auto"/>
        </w:rPr>
      </w:pPr>
      <w:r w:rsidRPr="00583644">
        <w:rPr>
          <w:rFonts w:ascii="Times New Roman" w:hAnsi="Times New Roman" w:cs="Times New Roman"/>
          <w:color w:val="auto"/>
          <w:sz w:val="22"/>
        </w:rPr>
        <w:t>Art. 3° 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w:t>
      </w:r>
      <w:r w:rsidRPr="009C057F">
        <w:rPr>
          <w:rFonts w:ascii="Times New Roman" w:hAnsi="Times New Roman" w:cs="Times New Roman"/>
          <w:color w:val="auto"/>
        </w:rPr>
        <w:t>.</w:t>
      </w:r>
    </w:p>
    <w:p w14:paraId="5ECDD5D9" w14:textId="77777777" w:rsidR="00100134" w:rsidRPr="009C057F" w:rsidRDefault="00100134" w:rsidP="0085702B">
      <w:pPr>
        <w:rPr>
          <w:rFonts w:ascii="Times New Roman" w:hAnsi="Times New Roman" w:cs="Times New Roman"/>
        </w:rPr>
      </w:pPr>
    </w:p>
    <w:p w14:paraId="1991CE0F" w14:textId="15A0514A" w:rsidR="00100134" w:rsidRPr="009C057F" w:rsidRDefault="00100134" w:rsidP="009B3D37">
      <w:pPr>
        <w:rPr>
          <w:rFonts w:ascii="Times New Roman" w:hAnsi="Times New Roman" w:cs="Times New Roman"/>
        </w:rPr>
      </w:pPr>
      <w:r w:rsidRPr="009C057F">
        <w:rPr>
          <w:rFonts w:ascii="Times New Roman" w:hAnsi="Times New Roman" w:cs="Times New Roman"/>
        </w:rPr>
        <w:t xml:space="preserve">Já o consumidor está conceituado no artigo 2º do Código de Defesa do Consumidor </w:t>
      </w:r>
      <w:r w:rsidR="00583644">
        <w:rPr>
          <w:rFonts w:ascii="Times New Roman" w:hAnsi="Times New Roman" w:cs="Times New Roman"/>
        </w:rPr>
        <w:t>estabelecendo que</w:t>
      </w:r>
      <w:r w:rsidRPr="009C057F">
        <w:rPr>
          <w:rFonts w:ascii="Times New Roman" w:hAnsi="Times New Roman" w:cs="Times New Roman"/>
        </w:rPr>
        <w:t xml:space="preserve"> “é toda pessoa física ou jurídica que adquire ou utiliza produto ou serviço como destinatário final”</w:t>
      </w:r>
      <w:r w:rsidR="009B3D37" w:rsidRPr="009C057F">
        <w:rPr>
          <w:rFonts w:ascii="Times New Roman" w:hAnsi="Times New Roman" w:cs="Times New Roman"/>
        </w:rPr>
        <w:t xml:space="preserve">. </w:t>
      </w:r>
      <w:r w:rsidRPr="009C057F">
        <w:rPr>
          <w:rFonts w:ascii="Times New Roman" w:hAnsi="Times New Roman" w:cs="Times New Roman"/>
        </w:rPr>
        <w:t xml:space="preserve">Existe também a figura do consumidor por equiparação, que é aquele não realizou o ato consumerista de forma direita, mas por algum motivo </w:t>
      </w:r>
      <w:r w:rsidR="00583644">
        <w:rPr>
          <w:rFonts w:ascii="Times New Roman" w:hAnsi="Times New Roman" w:cs="Times New Roman"/>
        </w:rPr>
        <w:t>foi alvo de</w:t>
      </w:r>
      <w:r w:rsidRPr="009C057F">
        <w:rPr>
          <w:rFonts w:ascii="Times New Roman" w:hAnsi="Times New Roman" w:cs="Times New Roman"/>
        </w:rPr>
        <w:t xml:space="preserve"> dano em decorrência do efeito do evento. </w:t>
      </w:r>
    </w:p>
    <w:p w14:paraId="099AE254" w14:textId="18369E7E" w:rsidR="00100134" w:rsidRPr="009C057F" w:rsidRDefault="009B3D37" w:rsidP="00C84B9D">
      <w:pPr>
        <w:tabs>
          <w:tab w:val="left" w:pos="7088"/>
        </w:tabs>
        <w:rPr>
          <w:rFonts w:ascii="Times New Roman" w:hAnsi="Times New Roman" w:cs="Times New Roman"/>
          <w:color w:val="FF0000"/>
        </w:rPr>
      </w:pPr>
      <w:r w:rsidRPr="009C057F">
        <w:rPr>
          <w:rFonts w:ascii="Times New Roman" w:hAnsi="Times New Roman" w:cs="Times New Roman"/>
        </w:rPr>
        <w:t>O consumidor é considerado, segundo a teoria final</w:t>
      </w:r>
      <w:r w:rsidR="00DC1937" w:rsidRPr="009C057F">
        <w:rPr>
          <w:rFonts w:ascii="Times New Roman" w:hAnsi="Times New Roman" w:cs="Times New Roman"/>
        </w:rPr>
        <w:t>ista</w:t>
      </w:r>
      <w:r w:rsidRPr="009C057F">
        <w:rPr>
          <w:rStyle w:val="Refdenotaderodap"/>
          <w:rFonts w:ascii="Times New Roman" w:hAnsi="Times New Roman" w:cs="Times New Roman"/>
        </w:rPr>
        <w:footnoteReference w:id="4"/>
      </w:r>
      <w:r w:rsidRPr="009C057F">
        <w:rPr>
          <w:rFonts w:ascii="Times New Roman" w:hAnsi="Times New Roman" w:cs="Times New Roman"/>
        </w:rPr>
        <w:t>, como vulnerável</w:t>
      </w:r>
      <w:r w:rsidR="00C814B7" w:rsidRPr="009C057F">
        <w:rPr>
          <w:rFonts w:ascii="Times New Roman" w:hAnsi="Times New Roman" w:cs="Times New Roman"/>
        </w:rPr>
        <w:t xml:space="preserve">, para que haja um equilíbrio na relação de </w:t>
      </w:r>
      <w:r w:rsidR="00ED0A4D" w:rsidRPr="009C057F">
        <w:rPr>
          <w:rFonts w:ascii="Times New Roman" w:hAnsi="Times New Roman" w:cs="Times New Roman"/>
        </w:rPr>
        <w:t>consumo</w:t>
      </w:r>
      <w:r w:rsidR="00C814B7" w:rsidRPr="009C057F">
        <w:rPr>
          <w:rFonts w:ascii="Times New Roman" w:hAnsi="Times New Roman" w:cs="Times New Roman"/>
        </w:rPr>
        <w:t xml:space="preserve"> </w:t>
      </w:r>
      <w:r w:rsidR="00ED0A4D" w:rsidRPr="009C057F">
        <w:rPr>
          <w:rFonts w:ascii="Times New Roman" w:hAnsi="Times New Roman" w:cs="Times New Roman"/>
        </w:rPr>
        <w:t>com os fornecedores. Isso acontece pelo fato de que o consumidor não possui conhecimento técnico ou específico do produto ou serviço adquirido</w:t>
      </w:r>
      <w:r w:rsidR="0035476E" w:rsidRPr="009C057F">
        <w:rPr>
          <w:rFonts w:ascii="Times New Roman" w:hAnsi="Times New Roman" w:cs="Times New Roman"/>
        </w:rPr>
        <w:t>. E o</w:t>
      </w:r>
      <w:r w:rsidR="00C84B9D" w:rsidRPr="009C057F">
        <w:rPr>
          <w:rFonts w:ascii="Times New Roman" w:hAnsi="Times New Roman" w:cs="Times New Roman"/>
        </w:rPr>
        <w:t xml:space="preserve"> Estado</w:t>
      </w:r>
      <w:r w:rsidR="0035476E" w:rsidRPr="009C057F">
        <w:rPr>
          <w:rFonts w:ascii="Times New Roman" w:hAnsi="Times New Roman" w:cs="Times New Roman"/>
        </w:rPr>
        <w:t>,</w:t>
      </w:r>
      <w:r w:rsidR="00C84B9D" w:rsidRPr="009C057F">
        <w:rPr>
          <w:rFonts w:ascii="Times New Roman" w:hAnsi="Times New Roman" w:cs="Times New Roman"/>
        </w:rPr>
        <w:t xml:space="preserve"> tentando inibir fornecedores </w:t>
      </w:r>
      <w:r w:rsidR="005A3938">
        <w:rPr>
          <w:rFonts w:ascii="Times New Roman" w:hAnsi="Times New Roman" w:cs="Times New Roman"/>
        </w:rPr>
        <w:t xml:space="preserve">a </w:t>
      </w:r>
      <w:r w:rsidR="00C84B9D" w:rsidRPr="009C057F">
        <w:rPr>
          <w:rFonts w:ascii="Times New Roman" w:hAnsi="Times New Roman" w:cs="Times New Roman"/>
        </w:rPr>
        <w:t>aproveit</w:t>
      </w:r>
      <w:r w:rsidR="005A3938">
        <w:rPr>
          <w:rFonts w:ascii="Times New Roman" w:hAnsi="Times New Roman" w:cs="Times New Roman"/>
        </w:rPr>
        <w:t>ar</w:t>
      </w:r>
      <w:r w:rsidR="00C84B9D" w:rsidRPr="009C057F">
        <w:rPr>
          <w:rFonts w:ascii="Times New Roman" w:hAnsi="Times New Roman" w:cs="Times New Roman"/>
        </w:rPr>
        <w:t xml:space="preserve"> da situação de desconhecimento </w:t>
      </w:r>
      <w:r w:rsidR="0035476E" w:rsidRPr="009C057F">
        <w:rPr>
          <w:rFonts w:ascii="Times New Roman" w:hAnsi="Times New Roman" w:cs="Times New Roman"/>
        </w:rPr>
        <w:t xml:space="preserve">para </w:t>
      </w:r>
      <w:r w:rsidR="0035476E" w:rsidRPr="009C057F">
        <w:rPr>
          <w:rFonts w:ascii="Times New Roman" w:hAnsi="Times New Roman" w:cs="Times New Roman"/>
        </w:rPr>
        <w:lastRenderedPageBreak/>
        <w:t>incluir</w:t>
      </w:r>
      <w:r w:rsidR="00C84B9D" w:rsidRPr="009C057F">
        <w:rPr>
          <w:rFonts w:ascii="Times New Roman" w:hAnsi="Times New Roman" w:cs="Times New Roman"/>
        </w:rPr>
        <w:t xml:space="preserve"> nos contratos de adesão cláusulas abusivas e lesivas aos adquirentes, consideram nulos os serviços que afetem de forma negativa o consumidor. (</w:t>
      </w:r>
      <w:r w:rsidR="005A3938" w:rsidRPr="00CF5A16">
        <w:t>https://www.migalhas.com.br/depeso/314707/abusividade-nos-contratos-de-plano-de-saude-e-a-vulnerabilidade-do-consumidor</w:t>
      </w:r>
      <w:r w:rsidR="005A3938" w:rsidRPr="009C057F">
        <w:rPr>
          <w:rFonts w:ascii="Times New Roman" w:hAnsi="Times New Roman" w:cs="Times New Roman"/>
        </w:rPr>
        <w:t xml:space="preserve"> </w:t>
      </w:r>
      <w:r w:rsidR="003D2967" w:rsidRPr="009C057F">
        <w:rPr>
          <w:rFonts w:ascii="Times New Roman" w:hAnsi="Times New Roman" w:cs="Times New Roman"/>
        </w:rPr>
        <w:t>Acesso</w:t>
      </w:r>
      <w:r w:rsidR="005A3938">
        <w:rPr>
          <w:rFonts w:ascii="Times New Roman" w:hAnsi="Times New Roman" w:cs="Times New Roman"/>
        </w:rPr>
        <w:t xml:space="preserve"> em</w:t>
      </w:r>
      <w:r w:rsidR="00C84B9D" w:rsidRPr="009C057F">
        <w:rPr>
          <w:rFonts w:ascii="Times New Roman" w:hAnsi="Times New Roman" w:cs="Times New Roman"/>
        </w:rPr>
        <w:t xml:space="preserve"> 15/08/2021, às 21:45)</w:t>
      </w:r>
    </w:p>
    <w:p w14:paraId="15E971EE" w14:textId="77777777" w:rsidR="0085702B" w:rsidRPr="009C057F" w:rsidRDefault="0085702B" w:rsidP="00FE5579">
      <w:pPr>
        <w:rPr>
          <w:rFonts w:ascii="Times New Roman" w:hAnsi="Times New Roman" w:cs="Times New Roman"/>
        </w:rPr>
      </w:pPr>
    </w:p>
    <w:p w14:paraId="37C480E4" w14:textId="3E96862B" w:rsidR="00FE5579" w:rsidRPr="009C057F" w:rsidRDefault="003D6BBF" w:rsidP="00704177">
      <w:pPr>
        <w:pStyle w:val="Ttulo1"/>
        <w:numPr>
          <w:ilvl w:val="0"/>
          <w:numId w:val="1"/>
        </w:numPr>
        <w:ind w:left="0" w:firstLine="0"/>
        <w:rPr>
          <w:rFonts w:ascii="Times New Roman" w:hAnsi="Times New Roman" w:cs="Times New Roman"/>
          <w:b/>
        </w:rPr>
      </w:pPr>
      <w:bookmarkStart w:id="4" w:name="_Toc86704360"/>
      <w:r>
        <w:rPr>
          <w:rFonts w:ascii="Times New Roman" w:hAnsi="Times New Roman" w:cs="Times New Roman"/>
          <w:b/>
        </w:rPr>
        <w:t>NORMAS</w:t>
      </w:r>
      <w:r w:rsidR="00EE65BD" w:rsidRPr="009C057F">
        <w:rPr>
          <w:rFonts w:ascii="Times New Roman" w:hAnsi="Times New Roman" w:cs="Times New Roman"/>
          <w:b/>
        </w:rPr>
        <w:t xml:space="preserve"> REGULAMENTADORAS DOS </w:t>
      </w:r>
      <w:r w:rsidR="009C0BE5" w:rsidRPr="009C057F">
        <w:rPr>
          <w:rFonts w:ascii="Times New Roman" w:hAnsi="Times New Roman" w:cs="Times New Roman"/>
          <w:b/>
        </w:rPr>
        <w:t>PLANO DE SAÚDE</w:t>
      </w:r>
      <w:bookmarkEnd w:id="4"/>
    </w:p>
    <w:p w14:paraId="576964B2" w14:textId="77777777" w:rsidR="009C0BE5" w:rsidRPr="009C057F" w:rsidRDefault="009C0BE5" w:rsidP="009C0BE5">
      <w:pPr>
        <w:rPr>
          <w:rFonts w:ascii="Times New Roman" w:hAnsi="Times New Roman" w:cs="Times New Roman"/>
        </w:rPr>
      </w:pPr>
    </w:p>
    <w:p w14:paraId="3B2557E1" w14:textId="28175B2A" w:rsidR="009C0BE5" w:rsidRPr="009C057F" w:rsidRDefault="0047340A" w:rsidP="009C0BE5">
      <w:pPr>
        <w:rPr>
          <w:rFonts w:ascii="Times New Roman" w:hAnsi="Times New Roman" w:cs="Times New Roman"/>
        </w:rPr>
      </w:pPr>
      <w:r>
        <w:rPr>
          <w:rFonts w:ascii="Times New Roman" w:hAnsi="Times New Roman" w:cs="Times New Roman"/>
        </w:rPr>
        <w:t>A</w:t>
      </w:r>
      <w:r w:rsidR="00256BFF" w:rsidRPr="009C057F">
        <w:rPr>
          <w:rFonts w:ascii="Times New Roman" w:hAnsi="Times New Roman" w:cs="Times New Roman"/>
        </w:rPr>
        <w:t xml:space="preserve"> Constituição Federal, em seu artigo 199 dispõe “sobre a assistência à saúde é livre à iniciativa privada”</w:t>
      </w:r>
      <w:r w:rsidR="002905E2" w:rsidRPr="009C057F">
        <w:rPr>
          <w:rFonts w:ascii="Times New Roman" w:hAnsi="Times New Roman" w:cs="Times New Roman"/>
        </w:rPr>
        <w:t xml:space="preserve"> de modo a estabelecer limites as</w:t>
      </w:r>
      <w:r w:rsidR="00256BFF" w:rsidRPr="009C057F">
        <w:rPr>
          <w:rFonts w:ascii="Times New Roman" w:hAnsi="Times New Roman" w:cs="Times New Roman"/>
        </w:rPr>
        <w:t xml:space="preserve"> empresas privadas </w:t>
      </w:r>
      <w:r w:rsidR="002905E2" w:rsidRPr="009C057F">
        <w:rPr>
          <w:rFonts w:ascii="Times New Roman" w:hAnsi="Times New Roman" w:cs="Times New Roman"/>
        </w:rPr>
        <w:t xml:space="preserve">quem </w:t>
      </w:r>
      <w:r w:rsidR="00653FFC" w:rsidRPr="009C057F">
        <w:rPr>
          <w:rFonts w:ascii="Times New Roman" w:hAnsi="Times New Roman" w:cs="Times New Roman"/>
        </w:rPr>
        <w:t>p</w:t>
      </w:r>
      <w:r w:rsidR="002905E2" w:rsidRPr="009C057F">
        <w:rPr>
          <w:rFonts w:ascii="Times New Roman" w:hAnsi="Times New Roman" w:cs="Times New Roman"/>
        </w:rPr>
        <w:t>restam</w:t>
      </w:r>
      <w:r w:rsidR="00256BFF" w:rsidRPr="009C057F">
        <w:rPr>
          <w:rFonts w:ascii="Times New Roman" w:hAnsi="Times New Roman" w:cs="Times New Roman"/>
        </w:rPr>
        <w:t xml:space="preserve"> serviços</w:t>
      </w:r>
      <w:r w:rsidR="00653FFC" w:rsidRPr="009C057F">
        <w:rPr>
          <w:rFonts w:ascii="Times New Roman" w:hAnsi="Times New Roman" w:cs="Times New Roman"/>
        </w:rPr>
        <w:t xml:space="preserve"> relativos </w:t>
      </w:r>
      <w:r w:rsidR="00256BFF" w:rsidRPr="009C057F">
        <w:rPr>
          <w:rFonts w:ascii="Times New Roman" w:hAnsi="Times New Roman" w:cs="Times New Roman"/>
        </w:rPr>
        <w:t xml:space="preserve">à saúde da população </w:t>
      </w:r>
      <w:r w:rsidR="00653FFC" w:rsidRPr="009C057F">
        <w:rPr>
          <w:rFonts w:ascii="Times New Roman" w:hAnsi="Times New Roman" w:cs="Times New Roman"/>
        </w:rPr>
        <w:t>de</w:t>
      </w:r>
      <w:r w:rsidR="002905E2" w:rsidRPr="009C057F">
        <w:rPr>
          <w:rFonts w:ascii="Times New Roman" w:hAnsi="Times New Roman" w:cs="Times New Roman"/>
        </w:rPr>
        <w:t xml:space="preserve"> </w:t>
      </w:r>
      <w:r w:rsidR="00653FFC" w:rsidRPr="009C057F">
        <w:rPr>
          <w:rFonts w:ascii="Times New Roman" w:hAnsi="Times New Roman" w:cs="Times New Roman"/>
        </w:rPr>
        <w:t>forma</w:t>
      </w:r>
      <w:r w:rsidR="00256BFF" w:rsidRPr="009C057F">
        <w:rPr>
          <w:rFonts w:ascii="Times New Roman" w:hAnsi="Times New Roman" w:cs="Times New Roman"/>
        </w:rPr>
        <w:t xml:space="preserve"> subsidiária e complementar aos prestados pelo Estado por meio do Sistema Único de Saúde (SUS).</w:t>
      </w:r>
    </w:p>
    <w:p w14:paraId="1F48791D" w14:textId="3A5B0ECC" w:rsidR="0047340A" w:rsidRDefault="0047340A" w:rsidP="009C0BE5">
      <w:pPr>
        <w:rPr>
          <w:rFonts w:ascii="Times New Roman" w:hAnsi="Times New Roman" w:cs="Times New Roman"/>
        </w:rPr>
      </w:pPr>
      <w:r>
        <w:rPr>
          <w:rFonts w:ascii="Times New Roman" w:hAnsi="Times New Roman" w:cs="Times New Roman"/>
        </w:rPr>
        <w:t xml:space="preserve">Seguindo a Constituição, conta-se ainda com </w:t>
      </w:r>
      <w:r w:rsidR="009C0BE5" w:rsidRPr="009C057F">
        <w:rPr>
          <w:rFonts w:ascii="Times New Roman" w:hAnsi="Times New Roman" w:cs="Times New Roman"/>
        </w:rPr>
        <w:t>o Código de Defesa do Consumidor</w:t>
      </w:r>
      <w:r>
        <w:rPr>
          <w:rFonts w:ascii="Times New Roman" w:hAnsi="Times New Roman" w:cs="Times New Roman"/>
        </w:rPr>
        <w:t xml:space="preserve">, de </w:t>
      </w:r>
      <w:r w:rsidR="009C0BE5" w:rsidRPr="009C057F">
        <w:rPr>
          <w:rFonts w:ascii="Times New Roman" w:hAnsi="Times New Roman" w:cs="Times New Roman"/>
        </w:rPr>
        <w:t>1990</w:t>
      </w:r>
      <w:r>
        <w:rPr>
          <w:rFonts w:ascii="Times New Roman" w:hAnsi="Times New Roman" w:cs="Times New Roman"/>
        </w:rPr>
        <w:t>.</w:t>
      </w:r>
    </w:p>
    <w:p w14:paraId="4F79176E" w14:textId="03F3F7F3" w:rsidR="009C0BE5" w:rsidRPr="009C057F" w:rsidRDefault="00BD37E6" w:rsidP="00BD37E6">
      <w:pPr>
        <w:pStyle w:val="Textodenotaderodap"/>
        <w:spacing w:line="360" w:lineRule="auto"/>
        <w:ind w:firstLine="0"/>
        <w:rPr>
          <w:rFonts w:ascii="Times New Roman" w:hAnsi="Times New Roman" w:cs="Times New Roman"/>
        </w:rPr>
      </w:pPr>
      <w:r>
        <w:rPr>
          <w:rFonts w:ascii="Times New Roman" w:hAnsi="Times New Roman" w:cs="Times New Roman"/>
          <w:sz w:val="24"/>
          <w:szCs w:val="24"/>
        </w:rPr>
        <w:t xml:space="preserve">                   </w:t>
      </w:r>
      <w:r w:rsidR="005B739C" w:rsidRPr="00BD37E6">
        <w:rPr>
          <w:rFonts w:ascii="Times New Roman" w:hAnsi="Times New Roman" w:cs="Times New Roman"/>
          <w:sz w:val="24"/>
          <w:szCs w:val="24"/>
        </w:rPr>
        <w:t>Pelo Código de Defesa do Consumidor, pode-se vislumbrar</w:t>
      </w:r>
      <w:r w:rsidR="009C0BE5" w:rsidRPr="00BD37E6">
        <w:rPr>
          <w:rFonts w:ascii="Times New Roman" w:hAnsi="Times New Roman" w:cs="Times New Roman"/>
          <w:sz w:val="24"/>
          <w:szCs w:val="24"/>
        </w:rPr>
        <w:t xml:space="preserve"> vários princípios, como o princípio da vulnerabilidade que reconhece o consumidor como a parte mais frágil da relação; o princípio da intervenção estatual, cabe</w:t>
      </w:r>
      <w:r w:rsidR="005B739C" w:rsidRPr="00BD37E6">
        <w:rPr>
          <w:rFonts w:ascii="Times New Roman" w:hAnsi="Times New Roman" w:cs="Times New Roman"/>
          <w:sz w:val="24"/>
          <w:szCs w:val="24"/>
        </w:rPr>
        <w:t>ndo</w:t>
      </w:r>
      <w:r w:rsidR="009C0BE5" w:rsidRPr="00BD37E6">
        <w:rPr>
          <w:rFonts w:ascii="Times New Roman" w:hAnsi="Times New Roman" w:cs="Times New Roman"/>
          <w:sz w:val="24"/>
          <w:szCs w:val="24"/>
        </w:rPr>
        <w:t xml:space="preserve"> ao Estado intervir na defesa dos direitos consumeristas; princípio do equilíbr</w:t>
      </w:r>
      <w:r w:rsidR="002905E2" w:rsidRPr="00BD37E6">
        <w:rPr>
          <w:rFonts w:ascii="Times New Roman" w:hAnsi="Times New Roman" w:cs="Times New Roman"/>
          <w:sz w:val="24"/>
          <w:szCs w:val="24"/>
        </w:rPr>
        <w:t>io</w:t>
      </w:r>
      <w:r w:rsidR="005B739C" w:rsidRPr="00BD37E6">
        <w:rPr>
          <w:rFonts w:ascii="Times New Roman" w:hAnsi="Times New Roman" w:cs="Times New Roman"/>
          <w:sz w:val="24"/>
          <w:szCs w:val="24"/>
        </w:rPr>
        <w:t>,</w:t>
      </w:r>
      <w:r w:rsidR="002905E2" w:rsidRPr="00BD37E6">
        <w:rPr>
          <w:rFonts w:ascii="Times New Roman" w:hAnsi="Times New Roman" w:cs="Times New Roman"/>
          <w:sz w:val="24"/>
          <w:szCs w:val="24"/>
        </w:rPr>
        <w:t xml:space="preserve"> que visa realizar a equalização</w:t>
      </w:r>
      <w:r w:rsidR="009C0BE5" w:rsidRPr="00BD37E6">
        <w:rPr>
          <w:rFonts w:ascii="Times New Roman" w:hAnsi="Times New Roman" w:cs="Times New Roman"/>
          <w:sz w:val="24"/>
          <w:szCs w:val="24"/>
        </w:rPr>
        <w:t xml:space="preserve"> as partes envolvidas; </w:t>
      </w:r>
      <w:r w:rsidR="002905E2" w:rsidRPr="00BD37E6">
        <w:rPr>
          <w:rFonts w:ascii="Times New Roman" w:hAnsi="Times New Roman" w:cs="Times New Roman"/>
          <w:sz w:val="24"/>
          <w:szCs w:val="24"/>
        </w:rPr>
        <w:t xml:space="preserve">o </w:t>
      </w:r>
      <w:r w:rsidR="009C0BE5" w:rsidRPr="00BD37E6">
        <w:rPr>
          <w:rFonts w:ascii="Times New Roman" w:hAnsi="Times New Roman" w:cs="Times New Roman"/>
          <w:sz w:val="24"/>
          <w:szCs w:val="24"/>
        </w:rPr>
        <w:t>princípio da publicidade</w:t>
      </w:r>
      <w:r w:rsidR="005B739C" w:rsidRPr="00BD37E6">
        <w:rPr>
          <w:rFonts w:ascii="Times New Roman" w:hAnsi="Times New Roman" w:cs="Times New Roman"/>
          <w:sz w:val="24"/>
          <w:szCs w:val="24"/>
        </w:rPr>
        <w:t>,</w:t>
      </w:r>
      <w:r w:rsidR="009C0BE5" w:rsidRPr="00BD37E6">
        <w:rPr>
          <w:rFonts w:ascii="Times New Roman" w:hAnsi="Times New Roman" w:cs="Times New Roman"/>
          <w:sz w:val="24"/>
          <w:szCs w:val="24"/>
        </w:rPr>
        <w:t xml:space="preserve"> determina</w:t>
      </w:r>
      <w:r w:rsidR="005B739C" w:rsidRPr="00BD37E6">
        <w:rPr>
          <w:rFonts w:ascii="Times New Roman" w:hAnsi="Times New Roman" w:cs="Times New Roman"/>
          <w:sz w:val="24"/>
          <w:szCs w:val="24"/>
        </w:rPr>
        <w:t>ndo</w:t>
      </w:r>
      <w:r w:rsidR="009C0BE5" w:rsidRPr="00BD37E6">
        <w:rPr>
          <w:rFonts w:ascii="Times New Roman" w:hAnsi="Times New Roman" w:cs="Times New Roman"/>
          <w:sz w:val="24"/>
          <w:szCs w:val="24"/>
        </w:rPr>
        <w:t xml:space="preserve"> que as informações</w:t>
      </w:r>
      <w:r w:rsidR="002905E2" w:rsidRPr="00BD37E6">
        <w:rPr>
          <w:rFonts w:ascii="Times New Roman" w:hAnsi="Times New Roman" w:cs="Times New Roman"/>
          <w:sz w:val="24"/>
          <w:szCs w:val="24"/>
        </w:rPr>
        <w:t xml:space="preserve"> ou publicidade devem ser de forma efetiva</w:t>
      </w:r>
      <w:r w:rsidR="009C0BE5" w:rsidRPr="00BD37E6">
        <w:rPr>
          <w:rFonts w:ascii="Times New Roman" w:hAnsi="Times New Roman" w:cs="Times New Roman"/>
          <w:sz w:val="24"/>
          <w:szCs w:val="24"/>
        </w:rPr>
        <w:t xml:space="preserve"> e </w:t>
      </w:r>
      <w:r w:rsidR="002905E2" w:rsidRPr="00BD37E6">
        <w:rPr>
          <w:rFonts w:ascii="Times New Roman" w:hAnsi="Times New Roman" w:cs="Times New Roman"/>
          <w:sz w:val="24"/>
          <w:szCs w:val="24"/>
        </w:rPr>
        <w:t>ofertadas</w:t>
      </w:r>
      <w:r w:rsidR="009C0BE5" w:rsidRPr="00BD37E6">
        <w:rPr>
          <w:rFonts w:ascii="Times New Roman" w:hAnsi="Times New Roman" w:cs="Times New Roman"/>
          <w:sz w:val="24"/>
          <w:szCs w:val="24"/>
        </w:rPr>
        <w:t xml:space="preserve"> aos consumidores de forma clara, precisa e suficiente para a utilização e manuseio dos produtos e serviços; princípio do dever governamental</w:t>
      </w:r>
      <w:r w:rsidR="005B739C" w:rsidRPr="00BD37E6">
        <w:rPr>
          <w:rFonts w:ascii="Times New Roman" w:hAnsi="Times New Roman" w:cs="Times New Roman"/>
          <w:sz w:val="24"/>
          <w:szCs w:val="24"/>
        </w:rPr>
        <w:t>,</w:t>
      </w:r>
      <w:r w:rsidR="009C0BE5" w:rsidRPr="00BD37E6">
        <w:rPr>
          <w:rFonts w:ascii="Times New Roman" w:hAnsi="Times New Roman" w:cs="Times New Roman"/>
          <w:sz w:val="24"/>
          <w:szCs w:val="24"/>
        </w:rPr>
        <w:t xml:space="preserve"> visa</w:t>
      </w:r>
      <w:r w:rsidR="005B739C" w:rsidRPr="00BD37E6">
        <w:rPr>
          <w:rFonts w:ascii="Times New Roman" w:hAnsi="Times New Roman" w:cs="Times New Roman"/>
          <w:sz w:val="24"/>
          <w:szCs w:val="24"/>
        </w:rPr>
        <w:t>ndo</w:t>
      </w:r>
      <w:r w:rsidR="009C0BE5" w:rsidRPr="00BD37E6">
        <w:rPr>
          <w:rFonts w:ascii="Times New Roman" w:hAnsi="Times New Roman" w:cs="Times New Roman"/>
          <w:sz w:val="24"/>
          <w:szCs w:val="24"/>
        </w:rPr>
        <w:t xml:space="preserve"> a proteção de forma efetiva ao consumidor sobre os produtos ou serviços estabelecendo padrões adequados, segurança, durabilidade e desempenho;</w:t>
      </w:r>
      <w:r w:rsidR="002905E2" w:rsidRPr="00BD37E6">
        <w:rPr>
          <w:rFonts w:ascii="Times New Roman" w:hAnsi="Times New Roman" w:cs="Times New Roman"/>
          <w:sz w:val="24"/>
          <w:szCs w:val="24"/>
        </w:rPr>
        <w:t xml:space="preserve"> o</w:t>
      </w:r>
      <w:r w:rsidR="009C0BE5" w:rsidRPr="00BD37E6">
        <w:rPr>
          <w:rFonts w:ascii="Times New Roman" w:hAnsi="Times New Roman" w:cs="Times New Roman"/>
          <w:sz w:val="24"/>
          <w:szCs w:val="24"/>
        </w:rPr>
        <w:t xml:space="preserve"> princípio da boa-fé</w:t>
      </w:r>
      <w:r w:rsidRPr="00BD37E6">
        <w:rPr>
          <w:rFonts w:ascii="Times New Roman" w:hAnsi="Times New Roman" w:cs="Times New Roman"/>
          <w:sz w:val="24"/>
          <w:szCs w:val="24"/>
        </w:rPr>
        <w:t>,</w:t>
      </w:r>
      <w:r w:rsidR="009C0BE5" w:rsidRPr="00BD37E6">
        <w:rPr>
          <w:rFonts w:ascii="Times New Roman" w:hAnsi="Times New Roman" w:cs="Times New Roman"/>
          <w:sz w:val="24"/>
          <w:szCs w:val="24"/>
        </w:rPr>
        <w:t xml:space="preserve"> disp</w:t>
      </w:r>
      <w:r w:rsidRPr="00BD37E6">
        <w:rPr>
          <w:rFonts w:ascii="Times New Roman" w:hAnsi="Times New Roman" w:cs="Times New Roman"/>
          <w:sz w:val="24"/>
          <w:szCs w:val="24"/>
        </w:rPr>
        <w:t>ondo</w:t>
      </w:r>
      <w:r w:rsidR="009C0BE5" w:rsidRPr="00BD37E6">
        <w:rPr>
          <w:rFonts w:ascii="Times New Roman" w:hAnsi="Times New Roman" w:cs="Times New Roman"/>
          <w:sz w:val="24"/>
          <w:szCs w:val="24"/>
        </w:rPr>
        <w:t xml:space="preserve"> sobre as relações jurídicas realizada pelas partes, </w:t>
      </w:r>
      <w:r w:rsidRPr="00BD37E6">
        <w:rPr>
          <w:rFonts w:ascii="Times New Roman" w:hAnsi="Times New Roman" w:cs="Times New Roman"/>
          <w:sz w:val="24"/>
          <w:szCs w:val="24"/>
        </w:rPr>
        <w:t>devendo</w:t>
      </w:r>
      <w:r w:rsidR="009C0BE5" w:rsidRPr="00BD37E6">
        <w:rPr>
          <w:rFonts w:ascii="Times New Roman" w:hAnsi="Times New Roman" w:cs="Times New Roman"/>
          <w:sz w:val="24"/>
          <w:szCs w:val="24"/>
        </w:rPr>
        <w:t xml:space="preserve"> haver lealdade e cooperação; </w:t>
      </w:r>
      <w:r w:rsidR="002905E2" w:rsidRPr="00BD37E6">
        <w:rPr>
          <w:rFonts w:ascii="Times New Roman" w:hAnsi="Times New Roman" w:cs="Times New Roman"/>
          <w:sz w:val="24"/>
          <w:szCs w:val="24"/>
        </w:rPr>
        <w:t xml:space="preserve">o </w:t>
      </w:r>
      <w:r w:rsidR="009C0BE5" w:rsidRPr="00BD37E6">
        <w:rPr>
          <w:rFonts w:ascii="Times New Roman" w:hAnsi="Times New Roman" w:cs="Times New Roman"/>
          <w:sz w:val="24"/>
          <w:szCs w:val="24"/>
        </w:rPr>
        <w:t xml:space="preserve">princípio </w:t>
      </w:r>
      <w:r w:rsidR="002905E2" w:rsidRPr="00BD37E6">
        <w:rPr>
          <w:rFonts w:ascii="Times New Roman" w:hAnsi="Times New Roman" w:cs="Times New Roman"/>
          <w:sz w:val="24"/>
          <w:szCs w:val="24"/>
        </w:rPr>
        <w:t xml:space="preserve"> da </w:t>
      </w:r>
      <w:r w:rsidR="009C0BE5" w:rsidRPr="00BD37E6">
        <w:rPr>
          <w:rFonts w:ascii="Times New Roman" w:hAnsi="Times New Roman" w:cs="Times New Roman"/>
          <w:sz w:val="24"/>
          <w:szCs w:val="24"/>
        </w:rPr>
        <w:t>informação</w:t>
      </w:r>
      <w:r w:rsidRPr="00BD37E6">
        <w:rPr>
          <w:rFonts w:ascii="Times New Roman" w:hAnsi="Times New Roman" w:cs="Times New Roman"/>
          <w:sz w:val="24"/>
          <w:szCs w:val="24"/>
        </w:rPr>
        <w:t>,</w:t>
      </w:r>
      <w:r w:rsidR="009C0BE5" w:rsidRPr="00BD37E6">
        <w:rPr>
          <w:rFonts w:ascii="Times New Roman" w:hAnsi="Times New Roman" w:cs="Times New Roman"/>
          <w:sz w:val="24"/>
          <w:szCs w:val="24"/>
        </w:rPr>
        <w:t xml:space="preserve"> estabelece</w:t>
      </w:r>
      <w:r w:rsidRPr="00BD37E6">
        <w:rPr>
          <w:rFonts w:ascii="Times New Roman" w:hAnsi="Times New Roman" w:cs="Times New Roman"/>
          <w:sz w:val="24"/>
          <w:szCs w:val="24"/>
        </w:rPr>
        <w:t>ndo</w:t>
      </w:r>
      <w:r w:rsidR="009C0BE5" w:rsidRPr="00BD37E6">
        <w:rPr>
          <w:rFonts w:ascii="Times New Roman" w:hAnsi="Times New Roman" w:cs="Times New Roman"/>
          <w:sz w:val="24"/>
          <w:szCs w:val="24"/>
        </w:rPr>
        <w:t xml:space="preserve"> que os fornecedores devem prestar aos consumidores informações ampla</w:t>
      </w:r>
      <w:r w:rsidR="002905E2" w:rsidRPr="00BD37E6">
        <w:rPr>
          <w:rFonts w:ascii="Times New Roman" w:hAnsi="Times New Roman" w:cs="Times New Roman"/>
          <w:sz w:val="24"/>
          <w:szCs w:val="24"/>
        </w:rPr>
        <w:t>s, claras, substanciais e</w:t>
      </w:r>
      <w:r w:rsidR="009C0BE5" w:rsidRPr="00BD37E6">
        <w:rPr>
          <w:rFonts w:ascii="Times New Roman" w:hAnsi="Times New Roman" w:cs="Times New Roman"/>
          <w:sz w:val="24"/>
          <w:szCs w:val="24"/>
        </w:rPr>
        <w:t xml:space="preserve"> extensivas; </w:t>
      </w:r>
      <w:r w:rsidR="002905E2" w:rsidRPr="00BD37E6">
        <w:rPr>
          <w:rFonts w:ascii="Times New Roman" w:hAnsi="Times New Roman" w:cs="Times New Roman"/>
          <w:sz w:val="24"/>
          <w:szCs w:val="24"/>
        </w:rPr>
        <w:t xml:space="preserve">o </w:t>
      </w:r>
      <w:r w:rsidR="009C0BE5" w:rsidRPr="00BD37E6">
        <w:rPr>
          <w:rFonts w:ascii="Times New Roman" w:hAnsi="Times New Roman" w:cs="Times New Roman"/>
          <w:sz w:val="24"/>
          <w:szCs w:val="24"/>
        </w:rPr>
        <w:t>princípio da adequação</w:t>
      </w:r>
      <w:r w:rsidRPr="00BD37E6">
        <w:rPr>
          <w:rFonts w:ascii="Times New Roman" w:hAnsi="Times New Roman" w:cs="Times New Roman"/>
          <w:sz w:val="24"/>
          <w:szCs w:val="24"/>
        </w:rPr>
        <w:t xml:space="preserve">, determinando </w:t>
      </w:r>
      <w:r w:rsidR="009C0BE5" w:rsidRPr="00BD37E6">
        <w:rPr>
          <w:rFonts w:ascii="Times New Roman" w:hAnsi="Times New Roman" w:cs="Times New Roman"/>
          <w:sz w:val="24"/>
          <w:szCs w:val="24"/>
        </w:rPr>
        <w:t xml:space="preserve">que os </w:t>
      </w:r>
      <w:r w:rsidR="002905E2" w:rsidRPr="00BD37E6">
        <w:rPr>
          <w:rFonts w:ascii="Times New Roman" w:hAnsi="Times New Roman" w:cs="Times New Roman"/>
          <w:sz w:val="24"/>
          <w:szCs w:val="24"/>
        </w:rPr>
        <w:t>produtos e serviços devem conter</w:t>
      </w:r>
      <w:r w:rsidR="009C0BE5" w:rsidRPr="00BD37E6">
        <w:rPr>
          <w:rFonts w:ascii="Times New Roman" w:hAnsi="Times New Roman" w:cs="Times New Roman"/>
          <w:sz w:val="24"/>
          <w:szCs w:val="24"/>
        </w:rPr>
        <w:t xml:space="preserve"> segurança e qualidade a quem irá consumir; e o princípio do acesso à justiça</w:t>
      </w:r>
      <w:r w:rsidRPr="00BD37E6">
        <w:rPr>
          <w:rFonts w:ascii="Times New Roman" w:hAnsi="Times New Roman" w:cs="Times New Roman"/>
          <w:sz w:val="24"/>
          <w:szCs w:val="24"/>
        </w:rPr>
        <w:t>,</w:t>
      </w:r>
      <w:r w:rsidR="009C0BE5" w:rsidRPr="00BD37E6">
        <w:rPr>
          <w:rFonts w:ascii="Times New Roman" w:hAnsi="Times New Roman" w:cs="Times New Roman"/>
          <w:sz w:val="24"/>
          <w:szCs w:val="24"/>
        </w:rPr>
        <w:t xml:space="preserve"> estabele</w:t>
      </w:r>
      <w:r w:rsidR="002905E2" w:rsidRPr="00BD37E6">
        <w:rPr>
          <w:rFonts w:ascii="Times New Roman" w:hAnsi="Times New Roman" w:cs="Times New Roman"/>
          <w:sz w:val="24"/>
          <w:szCs w:val="24"/>
        </w:rPr>
        <w:t>ce</w:t>
      </w:r>
      <w:r w:rsidRPr="00BD37E6">
        <w:rPr>
          <w:rFonts w:ascii="Times New Roman" w:hAnsi="Times New Roman" w:cs="Times New Roman"/>
          <w:sz w:val="24"/>
          <w:szCs w:val="24"/>
        </w:rPr>
        <w:t>ndo</w:t>
      </w:r>
      <w:r w:rsidR="002905E2" w:rsidRPr="00BD37E6">
        <w:rPr>
          <w:rFonts w:ascii="Times New Roman" w:hAnsi="Times New Roman" w:cs="Times New Roman"/>
          <w:sz w:val="24"/>
          <w:szCs w:val="24"/>
        </w:rPr>
        <w:t xml:space="preserve"> que todos t</w:t>
      </w:r>
      <w:r w:rsidRPr="00BD37E6">
        <w:rPr>
          <w:rFonts w:ascii="Times New Roman" w:hAnsi="Times New Roman" w:cs="Times New Roman"/>
          <w:sz w:val="24"/>
          <w:szCs w:val="24"/>
        </w:rPr>
        <w:t>ê</w:t>
      </w:r>
      <w:r w:rsidR="002905E2" w:rsidRPr="00BD37E6">
        <w:rPr>
          <w:rFonts w:ascii="Times New Roman" w:hAnsi="Times New Roman" w:cs="Times New Roman"/>
          <w:sz w:val="24"/>
          <w:szCs w:val="24"/>
        </w:rPr>
        <w:t xml:space="preserve">m direito </w:t>
      </w:r>
      <w:r w:rsidRPr="00BD37E6">
        <w:rPr>
          <w:rFonts w:ascii="Times New Roman" w:hAnsi="Times New Roman" w:cs="Times New Roman"/>
          <w:sz w:val="24"/>
          <w:szCs w:val="24"/>
        </w:rPr>
        <w:t xml:space="preserve">a recorrer aos organismos oficiais, especialmente ao Judiciário, a fim de defender seus direitos, </w:t>
      </w:r>
      <w:r w:rsidR="009C0BE5" w:rsidRPr="00BD37E6">
        <w:rPr>
          <w:rFonts w:ascii="Times New Roman" w:hAnsi="Times New Roman" w:cs="Times New Roman"/>
          <w:sz w:val="24"/>
          <w:szCs w:val="24"/>
        </w:rPr>
        <w:t>reduzi</w:t>
      </w:r>
      <w:r w:rsidRPr="00BD37E6">
        <w:rPr>
          <w:rFonts w:ascii="Times New Roman" w:hAnsi="Times New Roman" w:cs="Times New Roman"/>
          <w:sz w:val="24"/>
          <w:szCs w:val="24"/>
        </w:rPr>
        <w:t>ndo</w:t>
      </w:r>
      <w:r w:rsidR="009C0BE5" w:rsidRPr="00BD37E6">
        <w:rPr>
          <w:rFonts w:ascii="Times New Roman" w:hAnsi="Times New Roman" w:cs="Times New Roman"/>
          <w:sz w:val="24"/>
          <w:szCs w:val="24"/>
        </w:rPr>
        <w:t xml:space="preserve"> a discrepância entre as partes. (</w:t>
      </w:r>
      <w:hyperlink r:id="rId12" w:history="1">
        <w:r w:rsidRPr="00BD37E6">
          <w:rPr>
            <w:rStyle w:val="Hyperlink"/>
            <w:sz w:val="24"/>
            <w:szCs w:val="24"/>
          </w:rPr>
          <w:t>https://ambitojuridico.com.br/cadernos/direito-civil/clausulas-abusivas-nos-contratos-de-planos-de-saude/#:~:text=A%20forma%20encontrada%20para%20coibir,protege%20os%20direitos%20do%20cidad%C3%A3o</w:t>
        </w:r>
      </w:hyperlink>
      <w:r>
        <w:t>.</w:t>
      </w:r>
      <w:r>
        <w:t xml:space="preserve"> Acesso </w:t>
      </w:r>
      <w:proofErr w:type="gramStart"/>
      <w:r>
        <w:t xml:space="preserve">em </w:t>
      </w:r>
      <w:r w:rsidR="009C0BE5" w:rsidRPr="009C057F">
        <w:rPr>
          <w:rFonts w:ascii="Times New Roman" w:hAnsi="Times New Roman" w:cs="Times New Roman"/>
        </w:rPr>
        <w:t xml:space="preserve"> 22</w:t>
      </w:r>
      <w:proofErr w:type="gramEnd"/>
      <w:r w:rsidR="009C0BE5" w:rsidRPr="009C057F">
        <w:rPr>
          <w:rFonts w:ascii="Times New Roman" w:hAnsi="Times New Roman" w:cs="Times New Roman"/>
        </w:rPr>
        <w:t>/09/2021 às 09:44)</w:t>
      </w:r>
    </w:p>
    <w:p w14:paraId="27B82ECF" w14:textId="750229FE" w:rsidR="008F391C" w:rsidRPr="00B86D6F" w:rsidRDefault="00B86D6F" w:rsidP="00B86D6F">
      <w:pPr>
        <w:pStyle w:val="Textodenotaderodap"/>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34C5" w:rsidRPr="00B86D6F">
        <w:rPr>
          <w:rFonts w:ascii="Times New Roman" w:hAnsi="Times New Roman" w:cs="Times New Roman"/>
          <w:sz w:val="24"/>
          <w:szCs w:val="24"/>
        </w:rPr>
        <w:t>Posteriormente, a</w:t>
      </w:r>
      <w:r w:rsidR="00BD37E6" w:rsidRPr="00B86D6F">
        <w:rPr>
          <w:rFonts w:ascii="Times New Roman" w:hAnsi="Times New Roman" w:cs="Times New Roman"/>
          <w:sz w:val="24"/>
          <w:szCs w:val="24"/>
        </w:rPr>
        <w:t xml:space="preserve"> </w:t>
      </w:r>
      <w:r w:rsidR="00A234C5" w:rsidRPr="00B86D6F">
        <w:rPr>
          <w:rFonts w:ascii="Times New Roman" w:hAnsi="Times New Roman" w:cs="Times New Roman"/>
          <w:sz w:val="24"/>
          <w:szCs w:val="24"/>
        </w:rPr>
        <w:t>fim de trazer mais segurança e ditar regras sobre como dever</w:t>
      </w:r>
      <w:r w:rsidR="00BD37E6" w:rsidRPr="00B86D6F">
        <w:rPr>
          <w:rFonts w:ascii="Times New Roman" w:hAnsi="Times New Roman" w:cs="Times New Roman"/>
          <w:sz w:val="24"/>
          <w:szCs w:val="24"/>
        </w:rPr>
        <w:t>ão</w:t>
      </w:r>
      <w:r w:rsidR="00A234C5" w:rsidRPr="00B86D6F">
        <w:rPr>
          <w:rFonts w:ascii="Times New Roman" w:hAnsi="Times New Roman" w:cs="Times New Roman"/>
          <w:sz w:val="24"/>
          <w:szCs w:val="24"/>
        </w:rPr>
        <w:t xml:space="preserve"> proceder os planos de saúde, </w:t>
      </w:r>
      <w:r w:rsidR="009C0BE5" w:rsidRPr="00B86D6F">
        <w:rPr>
          <w:rFonts w:ascii="Times New Roman" w:hAnsi="Times New Roman" w:cs="Times New Roman"/>
          <w:sz w:val="24"/>
          <w:szCs w:val="24"/>
        </w:rPr>
        <w:t xml:space="preserve">foi </w:t>
      </w:r>
      <w:r w:rsidR="00BD37E6" w:rsidRPr="00B86D6F">
        <w:rPr>
          <w:rFonts w:ascii="Times New Roman" w:hAnsi="Times New Roman" w:cs="Times New Roman"/>
          <w:sz w:val="24"/>
          <w:szCs w:val="24"/>
        </w:rPr>
        <w:t>editada</w:t>
      </w:r>
      <w:r w:rsidR="009C0BE5" w:rsidRPr="00B86D6F">
        <w:rPr>
          <w:rFonts w:ascii="Times New Roman" w:hAnsi="Times New Roman" w:cs="Times New Roman"/>
          <w:sz w:val="24"/>
          <w:szCs w:val="24"/>
        </w:rPr>
        <w:t xml:space="preserve"> a Lei nº 9.656</w:t>
      </w:r>
      <w:r w:rsidR="00A234C5" w:rsidRPr="00B86D6F">
        <w:rPr>
          <w:rFonts w:ascii="Times New Roman" w:hAnsi="Times New Roman" w:cs="Times New Roman"/>
          <w:sz w:val="24"/>
          <w:szCs w:val="24"/>
        </w:rPr>
        <w:t>/98</w:t>
      </w:r>
      <w:r w:rsidR="00BD37E6" w:rsidRPr="00B86D6F">
        <w:rPr>
          <w:rFonts w:ascii="Times New Roman" w:hAnsi="Times New Roman" w:cs="Times New Roman"/>
          <w:sz w:val="24"/>
          <w:szCs w:val="24"/>
        </w:rPr>
        <w:t>,</w:t>
      </w:r>
      <w:r w:rsidR="009C0BE5" w:rsidRPr="00B86D6F">
        <w:rPr>
          <w:rFonts w:ascii="Times New Roman" w:hAnsi="Times New Roman" w:cs="Times New Roman"/>
          <w:sz w:val="24"/>
          <w:szCs w:val="24"/>
        </w:rPr>
        <w:t xml:space="preserve"> que dispõe sobre os planos e seguros privados de assistência à saúde</w:t>
      </w:r>
      <w:r w:rsidRPr="00B86D6F">
        <w:rPr>
          <w:rFonts w:ascii="Times New Roman" w:hAnsi="Times New Roman" w:cs="Times New Roman"/>
          <w:sz w:val="24"/>
          <w:szCs w:val="24"/>
        </w:rPr>
        <w:t>,</w:t>
      </w:r>
      <w:r w:rsidR="009C0BE5" w:rsidRPr="00B86D6F">
        <w:rPr>
          <w:rStyle w:val="Refdenotaderodap"/>
          <w:rFonts w:ascii="Times New Roman" w:hAnsi="Times New Roman" w:cs="Times New Roman"/>
          <w:sz w:val="24"/>
          <w:szCs w:val="24"/>
        </w:rPr>
        <w:footnoteReference w:id="5"/>
      </w:r>
      <w:r w:rsidR="009C0BE5" w:rsidRPr="00B86D6F">
        <w:rPr>
          <w:rFonts w:ascii="Times New Roman" w:hAnsi="Times New Roman" w:cs="Times New Roman"/>
          <w:sz w:val="24"/>
          <w:szCs w:val="24"/>
        </w:rPr>
        <w:t xml:space="preserve"> que visa fiscalizar</w:t>
      </w:r>
      <w:r w:rsidR="00A234C5" w:rsidRPr="00B86D6F">
        <w:rPr>
          <w:rFonts w:ascii="Times New Roman" w:hAnsi="Times New Roman" w:cs="Times New Roman"/>
          <w:sz w:val="24"/>
          <w:szCs w:val="24"/>
        </w:rPr>
        <w:t xml:space="preserve"> a atuação dos planos</w:t>
      </w:r>
      <w:r w:rsidR="002905E2" w:rsidRPr="00B86D6F">
        <w:rPr>
          <w:rFonts w:ascii="Times New Roman" w:hAnsi="Times New Roman" w:cs="Times New Roman"/>
          <w:sz w:val="24"/>
          <w:szCs w:val="24"/>
        </w:rPr>
        <w:t xml:space="preserve">. </w:t>
      </w:r>
      <w:r w:rsidRPr="00B86D6F">
        <w:rPr>
          <w:rFonts w:ascii="Times New Roman" w:hAnsi="Times New Roman" w:cs="Times New Roman"/>
          <w:sz w:val="24"/>
          <w:szCs w:val="24"/>
        </w:rPr>
        <w:t>A</w:t>
      </w:r>
      <w:r w:rsidR="008F391C" w:rsidRPr="00B86D6F">
        <w:rPr>
          <w:rFonts w:ascii="Times New Roman" w:hAnsi="Times New Roman" w:cs="Times New Roman"/>
          <w:sz w:val="24"/>
          <w:szCs w:val="24"/>
        </w:rPr>
        <w:t xml:space="preserve"> lei trouxe alguns parâmetros para tentar minimizar as abus</w:t>
      </w:r>
      <w:r w:rsidR="002905E2" w:rsidRPr="00B86D6F">
        <w:rPr>
          <w:rFonts w:ascii="Times New Roman" w:hAnsi="Times New Roman" w:cs="Times New Roman"/>
          <w:sz w:val="24"/>
          <w:szCs w:val="24"/>
        </w:rPr>
        <w:t xml:space="preserve">ividades, como no caso de que o prazo de </w:t>
      </w:r>
      <w:r w:rsidR="008F391C" w:rsidRPr="00B86D6F">
        <w:rPr>
          <w:rFonts w:ascii="Times New Roman" w:hAnsi="Times New Roman" w:cs="Times New Roman"/>
          <w:sz w:val="24"/>
          <w:szCs w:val="24"/>
        </w:rPr>
        <w:t xml:space="preserve">vigência do contrato era de no mínimo um ano, a </w:t>
      </w:r>
      <w:r w:rsidR="002905E2" w:rsidRPr="00B86D6F">
        <w:rPr>
          <w:rFonts w:ascii="Times New Roman" w:hAnsi="Times New Roman" w:cs="Times New Roman"/>
          <w:sz w:val="24"/>
          <w:szCs w:val="24"/>
        </w:rPr>
        <w:t>renovação era</w:t>
      </w:r>
      <w:r w:rsidR="008F391C" w:rsidRPr="00B86D6F">
        <w:rPr>
          <w:rFonts w:ascii="Times New Roman" w:hAnsi="Times New Roman" w:cs="Times New Roman"/>
          <w:sz w:val="24"/>
          <w:szCs w:val="24"/>
        </w:rPr>
        <w:t xml:space="preserve"> automática a partir do vencimento, sendo vedada</w:t>
      </w:r>
      <w:r w:rsidRPr="00B86D6F">
        <w:rPr>
          <w:rFonts w:ascii="Times New Roman" w:hAnsi="Times New Roman" w:cs="Times New Roman"/>
          <w:sz w:val="24"/>
          <w:szCs w:val="24"/>
        </w:rPr>
        <w:t>s novas</w:t>
      </w:r>
      <w:r w:rsidR="008F391C" w:rsidRPr="00B86D6F">
        <w:rPr>
          <w:rFonts w:ascii="Times New Roman" w:hAnsi="Times New Roman" w:cs="Times New Roman"/>
          <w:sz w:val="24"/>
          <w:szCs w:val="24"/>
        </w:rPr>
        <w:t xml:space="preserve"> cobrança</w:t>
      </w:r>
      <w:r w:rsidRPr="00B86D6F">
        <w:rPr>
          <w:rFonts w:ascii="Times New Roman" w:hAnsi="Times New Roman" w:cs="Times New Roman"/>
          <w:sz w:val="24"/>
          <w:szCs w:val="24"/>
        </w:rPr>
        <w:t>s</w:t>
      </w:r>
      <w:r w:rsidR="008F391C" w:rsidRPr="00B86D6F">
        <w:rPr>
          <w:rFonts w:ascii="Times New Roman" w:hAnsi="Times New Roman" w:cs="Times New Roman"/>
          <w:sz w:val="24"/>
          <w:szCs w:val="24"/>
        </w:rPr>
        <w:t>, os reajustes de valores só poderão ocorrer quando houver mudança na faixa etária, o prazo de carência é de no máximo 24 horas nos casos de urgência e para os demais serviços 180 dias. (</w:t>
      </w:r>
      <w:hyperlink r:id="rId13" w:history="1">
        <w:r w:rsidRPr="004A5D6E">
          <w:rPr>
            <w:rStyle w:val="Hyperlink"/>
            <w:sz w:val="24"/>
            <w:szCs w:val="24"/>
          </w:rPr>
          <w:t>https://www.piposaude.com.br/blog/lei-dos-planos-de-saude-legislacao</w:t>
        </w:r>
      </w:hyperlink>
      <w:r>
        <w:rPr>
          <w:sz w:val="24"/>
          <w:szCs w:val="24"/>
        </w:rPr>
        <w:t xml:space="preserve"> </w:t>
      </w:r>
      <w:r w:rsidR="003D2967" w:rsidRPr="00B86D6F">
        <w:rPr>
          <w:rFonts w:ascii="Times New Roman" w:hAnsi="Times New Roman" w:cs="Times New Roman"/>
          <w:sz w:val="24"/>
          <w:szCs w:val="24"/>
        </w:rPr>
        <w:t>Acess</w:t>
      </w:r>
      <w:r>
        <w:rPr>
          <w:rFonts w:ascii="Times New Roman" w:hAnsi="Times New Roman" w:cs="Times New Roman"/>
          <w:sz w:val="24"/>
          <w:szCs w:val="24"/>
        </w:rPr>
        <w:t>o em</w:t>
      </w:r>
      <w:r w:rsidR="008F391C" w:rsidRPr="00B86D6F">
        <w:rPr>
          <w:rFonts w:ascii="Times New Roman" w:hAnsi="Times New Roman" w:cs="Times New Roman"/>
          <w:sz w:val="24"/>
          <w:szCs w:val="24"/>
        </w:rPr>
        <w:t xml:space="preserve"> 23/09/2021 às 09:55)</w:t>
      </w:r>
    </w:p>
    <w:p w14:paraId="713E5160" w14:textId="4D748C9D" w:rsidR="009C0BE5" w:rsidRPr="009C057F" w:rsidRDefault="00B6110E" w:rsidP="009C0BE5">
      <w:pPr>
        <w:rPr>
          <w:rFonts w:ascii="Times New Roman" w:hAnsi="Times New Roman" w:cs="Times New Roman"/>
        </w:rPr>
      </w:pPr>
      <w:r w:rsidRPr="009C057F">
        <w:rPr>
          <w:rFonts w:ascii="Times New Roman" w:hAnsi="Times New Roman" w:cs="Times New Roman"/>
        </w:rPr>
        <w:t>A</w:t>
      </w:r>
      <w:r w:rsidR="00B86D6F">
        <w:rPr>
          <w:rFonts w:ascii="Times New Roman" w:hAnsi="Times New Roman" w:cs="Times New Roman"/>
        </w:rPr>
        <w:t>inda, a</w:t>
      </w:r>
      <w:r w:rsidRPr="009C057F">
        <w:rPr>
          <w:rFonts w:ascii="Times New Roman" w:hAnsi="Times New Roman" w:cs="Times New Roman"/>
        </w:rPr>
        <w:t xml:space="preserve"> </w:t>
      </w:r>
      <w:r w:rsidR="009C0BE5" w:rsidRPr="009C057F">
        <w:rPr>
          <w:rFonts w:ascii="Times New Roman" w:hAnsi="Times New Roman" w:cs="Times New Roman"/>
        </w:rPr>
        <w:t>Lei nº 9.961</w:t>
      </w:r>
      <w:r w:rsidR="00B86D6F">
        <w:rPr>
          <w:rFonts w:ascii="Times New Roman" w:hAnsi="Times New Roman" w:cs="Times New Roman"/>
        </w:rPr>
        <w:t>,</w:t>
      </w:r>
      <w:r w:rsidRPr="009C057F">
        <w:rPr>
          <w:rFonts w:ascii="Times New Roman" w:hAnsi="Times New Roman" w:cs="Times New Roman"/>
        </w:rPr>
        <w:t xml:space="preserve"> de 28 de j</w:t>
      </w:r>
      <w:r w:rsidR="009C0BE5" w:rsidRPr="009C057F">
        <w:rPr>
          <w:rFonts w:ascii="Times New Roman" w:hAnsi="Times New Roman" w:cs="Times New Roman"/>
        </w:rPr>
        <w:t xml:space="preserve">aneiro de 2000, </w:t>
      </w:r>
      <w:r w:rsidR="00B86D6F">
        <w:rPr>
          <w:rFonts w:ascii="Times New Roman" w:hAnsi="Times New Roman" w:cs="Times New Roman"/>
        </w:rPr>
        <w:t>instituiu</w:t>
      </w:r>
      <w:r w:rsidR="009C0BE5" w:rsidRPr="009C057F">
        <w:rPr>
          <w:rFonts w:ascii="Times New Roman" w:hAnsi="Times New Roman" w:cs="Times New Roman"/>
        </w:rPr>
        <w:t xml:space="preserve"> a Agência Naci</w:t>
      </w:r>
      <w:r w:rsidRPr="009C057F">
        <w:rPr>
          <w:rFonts w:ascii="Times New Roman" w:hAnsi="Times New Roman" w:cs="Times New Roman"/>
        </w:rPr>
        <w:t>o</w:t>
      </w:r>
      <w:r w:rsidR="002905E2" w:rsidRPr="009C057F">
        <w:rPr>
          <w:rFonts w:ascii="Times New Roman" w:hAnsi="Times New Roman" w:cs="Times New Roman"/>
        </w:rPr>
        <w:t xml:space="preserve">nal de Saúde Suplementar – ANS, tendo como principal </w:t>
      </w:r>
      <w:r w:rsidRPr="009C057F">
        <w:rPr>
          <w:rFonts w:ascii="Times New Roman" w:hAnsi="Times New Roman" w:cs="Times New Roman"/>
        </w:rPr>
        <w:t>finalidade defender os interesses da coletividade frente aos planos de saúde e a prestação de serviços aos consum</w:t>
      </w:r>
      <w:r w:rsidR="00EE65BD" w:rsidRPr="009C057F">
        <w:rPr>
          <w:rFonts w:ascii="Times New Roman" w:hAnsi="Times New Roman" w:cs="Times New Roman"/>
        </w:rPr>
        <w:t>idores, estando ligada ao Ministério da Saúde, visando auxili</w:t>
      </w:r>
      <w:r w:rsidR="00B86D6F">
        <w:rPr>
          <w:rFonts w:ascii="Times New Roman" w:hAnsi="Times New Roman" w:cs="Times New Roman"/>
        </w:rPr>
        <w:t>á</w:t>
      </w:r>
      <w:r w:rsidR="00EE65BD" w:rsidRPr="009C057F">
        <w:rPr>
          <w:rFonts w:ascii="Times New Roman" w:hAnsi="Times New Roman" w:cs="Times New Roman"/>
        </w:rPr>
        <w:t xml:space="preserve">-lo nos serviços à saúde perante a comunidade. </w:t>
      </w:r>
    </w:p>
    <w:p w14:paraId="35292395" w14:textId="41E80EE8" w:rsidR="00B6110E" w:rsidRPr="009C057F" w:rsidRDefault="00B86D6F" w:rsidP="00B6110E">
      <w:pPr>
        <w:rPr>
          <w:rFonts w:ascii="Times New Roman" w:hAnsi="Times New Roman" w:cs="Times New Roman"/>
        </w:rPr>
      </w:pPr>
      <w:r>
        <w:rPr>
          <w:rFonts w:ascii="Times New Roman" w:hAnsi="Times New Roman" w:cs="Times New Roman"/>
        </w:rPr>
        <w:t>No campo judicial, e</w:t>
      </w:r>
      <w:r w:rsidR="00B6110E" w:rsidRPr="009C057F">
        <w:rPr>
          <w:rFonts w:ascii="Times New Roman" w:hAnsi="Times New Roman" w:cs="Times New Roman"/>
        </w:rPr>
        <w:t>m 2018 foi sumulado pelo STJ que “</w:t>
      </w:r>
      <w:hyperlink r:id="rId14" w:history="1">
        <w:r w:rsidR="00B6110E" w:rsidRPr="009C057F">
          <w:rPr>
            <w:rStyle w:val="Hyperlink"/>
            <w:rFonts w:ascii="Times New Roman" w:hAnsi="Times New Roman" w:cs="Times New Roman"/>
            <w:color w:val="auto"/>
            <w:u w:val="none"/>
          </w:rPr>
          <w:t>aplica-se o Código de Defesa do Consumidor aos contratos de plano de saúde, salvo os administrados por entidades de autogestão”. (SÚMULA 608, SEGUNDA SEÇÃO, julgado em 11/04/2018, DJe 17/04/2018)</w:t>
        </w:r>
      </w:hyperlink>
      <w:r w:rsidR="00B6110E" w:rsidRPr="009C057F">
        <w:rPr>
          <w:rFonts w:ascii="Times New Roman" w:hAnsi="Times New Roman" w:cs="Times New Roman"/>
        </w:rPr>
        <w:t>. Isso ocorreu</w:t>
      </w:r>
      <w:r>
        <w:rPr>
          <w:rFonts w:ascii="Times New Roman" w:hAnsi="Times New Roman" w:cs="Times New Roman"/>
        </w:rPr>
        <w:t xml:space="preserve"> porque</w:t>
      </w:r>
      <w:r w:rsidR="00B6110E" w:rsidRPr="009C057F">
        <w:rPr>
          <w:rFonts w:ascii="Times New Roman" w:hAnsi="Times New Roman" w:cs="Times New Roman"/>
        </w:rPr>
        <w:t xml:space="preserve"> a legislação que trata</w:t>
      </w:r>
      <w:r w:rsidR="002D523D" w:rsidRPr="009C057F">
        <w:rPr>
          <w:rFonts w:ascii="Times New Roman" w:hAnsi="Times New Roman" w:cs="Times New Roman"/>
        </w:rPr>
        <w:t>va</w:t>
      </w:r>
      <w:r w:rsidR="00B6110E" w:rsidRPr="009C057F">
        <w:rPr>
          <w:rFonts w:ascii="Times New Roman" w:hAnsi="Times New Roman" w:cs="Times New Roman"/>
        </w:rPr>
        <w:t xml:space="preserve"> </w:t>
      </w:r>
      <w:r>
        <w:rPr>
          <w:rFonts w:ascii="Times New Roman" w:hAnsi="Times New Roman" w:cs="Times New Roman"/>
        </w:rPr>
        <w:t>d</w:t>
      </w:r>
      <w:r w:rsidR="00B6110E" w:rsidRPr="009C057F">
        <w:rPr>
          <w:rFonts w:ascii="Times New Roman" w:hAnsi="Times New Roman" w:cs="Times New Roman"/>
        </w:rPr>
        <w:t>os planos de saúde</w:t>
      </w:r>
      <w:r w:rsidR="002D523D" w:rsidRPr="009C057F">
        <w:rPr>
          <w:rFonts w:ascii="Times New Roman" w:hAnsi="Times New Roman" w:cs="Times New Roman"/>
        </w:rPr>
        <w:t xml:space="preserve"> era silente</w:t>
      </w:r>
      <w:r w:rsidR="00B6110E" w:rsidRPr="009C057F">
        <w:rPr>
          <w:rFonts w:ascii="Times New Roman" w:hAnsi="Times New Roman" w:cs="Times New Roman"/>
        </w:rPr>
        <w:t xml:space="preserve">, não </w:t>
      </w:r>
      <w:r w:rsidR="002D523D" w:rsidRPr="009C057F">
        <w:rPr>
          <w:rFonts w:ascii="Times New Roman" w:hAnsi="Times New Roman" w:cs="Times New Roman"/>
        </w:rPr>
        <w:t>disp</w:t>
      </w:r>
      <w:r>
        <w:rPr>
          <w:rFonts w:ascii="Times New Roman" w:hAnsi="Times New Roman" w:cs="Times New Roman"/>
        </w:rPr>
        <w:t>ondo</w:t>
      </w:r>
      <w:r w:rsidR="00B6110E" w:rsidRPr="009C057F">
        <w:rPr>
          <w:rFonts w:ascii="Times New Roman" w:hAnsi="Times New Roman" w:cs="Times New Roman"/>
        </w:rPr>
        <w:t xml:space="preserve"> de proteção ao consumidor de forma tão ampla como o Código de Defesa d</w:t>
      </w:r>
      <w:r w:rsidR="002D523D" w:rsidRPr="009C057F">
        <w:rPr>
          <w:rFonts w:ascii="Times New Roman" w:hAnsi="Times New Roman" w:cs="Times New Roman"/>
        </w:rPr>
        <w:t>o Consumidor</w:t>
      </w:r>
      <w:r>
        <w:rPr>
          <w:rFonts w:ascii="Times New Roman" w:hAnsi="Times New Roman" w:cs="Times New Roman"/>
        </w:rPr>
        <w:t xml:space="preserve"> que</w:t>
      </w:r>
      <w:r w:rsidR="002D523D" w:rsidRPr="009C057F">
        <w:rPr>
          <w:rFonts w:ascii="Times New Roman" w:hAnsi="Times New Roman" w:cs="Times New Roman"/>
        </w:rPr>
        <w:t>, por esse motivo, dev</w:t>
      </w:r>
      <w:r w:rsidR="00B6110E" w:rsidRPr="009C057F">
        <w:rPr>
          <w:rFonts w:ascii="Times New Roman" w:hAnsi="Times New Roman" w:cs="Times New Roman"/>
        </w:rPr>
        <w:t>erá aplicado de forma subsidiária.</w:t>
      </w:r>
    </w:p>
    <w:p w14:paraId="42E81859" w14:textId="75B4B768" w:rsidR="00F716E4" w:rsidRPr="009C057F" w:rsidRDefault="00F716E4" w:rsidP="00F716E4">
      <w:pPr>
        <w:rPr>
          <w:rFonts w:ascii="Times New Roman" w:hAnsi="Times New Roman" w:cs="Times New Roman"/>
        </w:rPr>
      </w:pPr>
      <w:r w:rsidRPr="009C057F">
        <w:rPr>
          <w:rFonts w:ascii="Times New Roman" w:hAnsi="Times New Roman" w:cs="Times New Roman"/>
        </w:rPr>
        <w:t>Ademais, a Súmula 597 do STJ traz que “a cláusula contratual de plano de saúde que prevê carência para utilização dos serviços de assistência médica nas situações de emergência ou de urgência é considerada abusiva se ultrapassado o prazo máximo de 24 horas contado da data da contratação”. (SÚMULA 597, SEGUNDA SEÇÃO, julgado em 08/11/2017, DJe 20/11/2017) (DIREITO DO CONSUMIDOR - PLANO DE SAÚDE)</w:t>
      </w:r>
    </w:p>
    <w:p w14:paraId="06949A43" w14:textId="7770A704" w:rsidR="00EE65BD" w:rsidRPr="009C057F" w:rsidRDefault="00EE65BD" w:rsidP="00B6110E">
      <w:pPr>
        <w:rPr>
          <w:rFonts w:ascii="Times New Roman" w:hAnsi="Times New Roman" w:cs="Times New Roman"/>
        </w:rPr>
      </w:pPr>
      <w:r w:rsidRPr="009C057F">
        <w:rPr>
          <w:rFonts w:ascii="Times New Roman" w:hAnsi="Times New Roman" w:cs="Times New Roman"/>
        </w:rPr>
        <w:t xml:space="preserve">Ante essas normas, nota-se que ambas possuem um ponto em comum, que é </w:t>
      </w:r>
      <w:r w:rsidR="00E21874" w:rsidRPr="009C057F">
        <w:rPr>
          <w:rFonts w:ascii="Times New Roman" w:hAnsi="Times New Roman" w:cs="Times New Roman"/>
        </w:rPr>
        <w:t>a</w:t>
      </w:r>
      <w:r w:rsidR="002D523D" w:rsidRPr="009C057F">
        <w:rPr>
          <w:rFonts w:ascii="Times New Roman" w:hAnsi="Times New Roman" w:cs="Times New Roman"/>
        </w:rPr>
        <w:t xml:space="preserve"> intenção de</w:t>
      </w:r>
      <w:r w:rsidR="00E21874" w:rsidRPr="009C057F">
        <w:rPr>
          <w:rFonts w:ascii="Times New Roman" w:hAnsi="Times New Roman" w:cs="Times New Roman"/>
        </w:rPr>
        <w:t xml:space="preserve"> </w:t>
      </w:r>
      <w:r w:rsidR="002D523D" w:rsidRPr="009C057F">
        <w:rPr>
          <w:rFonts w:ascii="Times New Roman" w:hAnsi="Times New Roman" w:cs="Times New Roman"/>
        </w:rPr>
        <w:t xml:space="preserve">minimização </w:t>
      </w:r>
      <w:r w:rsidRPr="009C057F">
        <w:rPr>
          <w:rFonts w:ascii="Times New Roman" w:hAnsi="Times New Roman" w:cs="Times New Roman"/>
        </w:rPr>
        <w:t xml:space="preserve">os </w:t>
      </w:r>
      <w:r w:rsidR="00E21874" w:rsidRPr="009C057F">
        <w:rPr>
          <w:rFonts w:ascii="Times New Roman" w:hAnsi="Times New Roman" w:cs="Times New Roman"/>
        </w:rPr>
        <w:t>danos causados ao</w:t>
      </w:r>
      <w:r w:rsidR="002D523D" w:rsidRPr="009C057F">
        <w:rPr>
          <w:rFonts w:ascii="Times New Roman" w:hAnsi="Times New Roman" w:cs="Times New Roman"/>
        </w:rPr>
        <w:t>s</w:t>
      </w:r>
      <w:r w:rsidR="00E21874" w:rsidRPr="009C057F">
        <w:rPr>
          <w:rFonts w:ascii="Times New Roman" w:hAnsi="Times New Roman" w:cs="Times New Roman"/>
        </w:rPr>
        <w:t xml:space="preserve"> consumidor</w:t>
      </w:r>
      <w:r w:rsidR="002D523D" w:rsidRPr="009C057F">
        <w:rPr>
          <w:rFonts w:ascii="Times New Roman" w:hAnsi="Times New Roman" w:cs="Times New Roman"/>
        </w:rPr>
        <w:t>es</w:t>
      </w:r>
      <w:r w:rsidR="00E21874" w:rsidRPr="009C057F">
        <w:rPr>
          <w:rFonts w:ascii="Times New Roman" w:hAnsi="Times New Roman" w:cs="Times New Roman"/>
        </w:rPr>
        <w:t xml:space="preserve">, fazendo com que haja um </w:t>
      </w:r>
      <w:proofErr w:type="spellStart"/>
      <w:r w:rsidR="00E21874" w:rsidRPr="009C057F">
        <w:rPr>
          <w:rFonts w:ascii="Times New Roman" w:hAnsi="Times New Roman" w:cs="Times New Roman"/>
        </w:rPr>
        <w:t>equil</w:t>
      </w:r>
      <w:r w:rsidR="00C6085D">
        <w:rPr>
          <w:rFonts w:ascii="Times New Roman" w:hAnsi="Times New Roman" w:cs="Times New Roman"/>
        </w:rPr>
        <w:t>í</w:t>
      </w:r>
      <w:r w:rsidR="00E21874" w:rsidRPr="009C057F">
        <w:rPr>
          <w:rFonts w:ascii="Times New Roman" w:hAnsi="Times New Roman" w:cs="Times New Roman"/>
        </w:rPr>
        <w:t>bro</w:t>
      </w:r>
      <w:proofErr w:type="spellEnd"/>
      <w:r w:rsidR="00E21874" w:rsidRPr="009C057F">
        <w:rPr>
          <w:rFonts w:ascii="Times New Roman" w:hAnsi="Times New Roman" w:cs="Times New Roman"/>
        </w:rPr>
        <w:t xml:space="preserve"> entre as partes, </w:t>
      </w:r>
      <w:r w:rsidR="002D523D" w:rsidRPr="009C057F">
        <w:rPr>
          <w:rFonts w:ascii="Times New Roman" w:hAnsi="Times New Roman" w:cs="Times New Roman"/>
        </w:rPr>
        <w:t xml:space="preserve">de forma </w:t>
      </w:r>
      <w:r w:rsidR="00E21874" w:rsidRPr="009C057F">
        <w:rPr>
          <w:rFonts w:ascii="Times New Roman" w:hAnsi="Times New Roman" w:cs="Times New Roman"/>
        </w:rPr>
        <w:t>que a</w:t>
      </w:r>
      <w:r w:rsidR="002D523D" w:rsidRPr="009C057F">
        <w:rPr>
          <w:rFonts w:ascii="Times New Roman" w:hAnsi="Times New Roman" w:cs="Times New Roman"/>
        </w:rPr>
        <w:t>s</w:t>
      </w:r>
      <w:r w:rsidR="00E21874" w:rsidRPr="009C057F">
        <w:rPr>
          <w:rFonts w:ascii="Times New Roman" w:hAnsi="Times New Roman" w:cs="Times New Roman"/>
        </w:rPr>
        <w:t xml:space="preserve"> pessoa</w:t>
      </w:r>
      <w:r w:rsidR="002D523D" w:rsidRPr="009C057F">
        <w:rPr>
          <w:rFonts w:ascii="Times New Roman" w:hAnsi="Times New Roman" w:cs="Times New Roman"/>
        </w:rPr>
        <w:t>s</w:t>
      </w:r>
      <w:r w:rsidR="00E21874" w:rsidRPr="009C057F">
        <w:rPr>
          <w:rFonts w:ascii="Times New Roman" w:hAnsi="Times New Roman" w:cs="Times New Roman"/>
        </w:rPr>
        <w:t xml:space="preserve"> que adquirir</w:t>
      </w:r>
      <w:r w:rsidR="002D523D" w:rsidRPr="009C057F">
        <w:rPr>
          <w:rFonts w:ascii="Times New Roman" w:hAnsi="Times New Roman" w:cs="Times New Roman"/>
        </w:rPr>
        <w:t>em</w:t>
      </w:r>
      <w:r w:rsidR="00E21874" w:rsidRPr="009C057F">
        <w:rPr>
          <w:rFonts w:ascii="Times New Roman" w:hAnsi="Times New Roman" w:cs="Times New Roman"/>
        </w:rPr>
        <w:t xml:space="preserve"> os serviços tenha</w:t>
      </w:r>
      <w:r w:rsidR="002D523D" w:rsidRPr="009C057F">
        <w:rPr>
          <w:rFonts w:ascii="Times New Roman" w:hAnsi="Times New Roman" w:cs="Times New Roman"/>
        </w:rPr>
        <w:t>m</w:t>
      </w:r>
      <w:r w:rsidR="00E21874" w:rsidRPr="009C057F">
        <w:rPr>
          <w:rFonts w:ascii="Times New Roman" w:hAnsi="Times New Roman" w:cs="Times New Roman"/>
        </w:rPr>
        <w:t xml:space="preserve"> uma garantia e mais segurança ao reclamar </w:t>
      </w:r>
      <w:r w:rsidR="002D523D" w:rsidRPr="009C057F">
        <w:rPr>
          <w:rFonts w:ascii="Times New Roman" w:hAnsi="Times New Roman" w:cs="Times New Roman"/>
        </w:rPr>
        <w:t xml:space="preserve">os seus direitos quando forem vítimas de </w:t>
      </w:r>
      <w:r w:rsidR="00E21874" w:rsidRPr="009C057F">
        <w:rPr>
          <w:rFonts w:ascii="Times New Roman" w:hAnsi="Times New Roman" w:cs="Times New Roman"/>
        </w:rPr>
        <w:t>ilegalidade.</w:t>
      </w:r>
    </w:p>
    <w:p w14:paraId="089184F8" w14:textId="77777777" w:rsidR="008964A6" w:rsidRPr="009C057F" w:rsidRDefault="008964A6" w:rsidP="009C0BE5">
      <w:pPr>
        <w:rPr>
          <w:rFonts w:ascii="Times New Roman" w:hAnsi="Times New Roman" w:cs="Times New Roman"/>
        </w:rPr>
      </w:pPr>
    </w:p>
    <w:p w14:paraId="51A6E546" w14:textId="77777777" w:rsidR="008964A6" w:rsidRPr="009C057F" w:rsidRDefault="008964A6" w:rsidP="00704177">
      <w:pPr>
        <w:pStyle w:val="Ttulo1"/>
        <w:numPr>
          <w:ilvl w:val="0"/>
          <w:numId w:val="1"/>
        </w:numPr>
        <w:ind w:left="0" w:firstLine="0"/>
        <w:rPr>
          <w:rFonts w:ascii="Times New Roman" w:hAnsi="Times New Roman" w:cs="Times New Roman"/>
          <w:b/>
        </w:rPr>
      </w:pPr>
      <w:bookmarkStart w:id="5" w:name="_Toc86704361"/>
      <w:r w:rsidRPr="009C057F">
        <w:rPr>
          <w:rFonts w:ascii="Times New Roman" w:hAnsi="Times New Roman" w:cs="Times New Roman"/>
          <w:b/>
        </w:rPr>
        <w:t>DANOS CAUSADOS AOS CONSUMIDORES</w:t>
      </w:r>
      <w:bookmarkEnd w:id="5"/>
      <w:r w:rsidRPr="009C057F">
        <w:rPr>
          <w:rFonts w:ascii="Times New Roman" w:hAnsi="Times New Roman" w:cs="Times New Roman"/>
          <w:b/>
        </w:rPr>
        <w:t xml:space="preserve"> </w:t>
      </w:r>
    </w:p>
    <w:p w14:paraId="0AB69DB4" w14:textId="4626E206" w:rsidR="008964A6" w:rsidRPr="009C057F" w:rsidRDefault="00840627" w:rsidP="008964A6">
      <w:pPr>
        <w:rPr>
          <w:rFonts w:ascii="Times New Roman" w:hAnsi="Times New Roman" w:cs="Times New Roman"/>
        </w:rPr>
      </w:pPr>
      <w:r w:rsidRPr="009C057F">
        <w:rPr>
          <w:rFonts w:ascii="Times New Roman" w:hAnsi="Times New Roman" w:cs="Times New Roman"/>
        </w:rPr>
        <w:t xml:space="preserve"> </w:t>
      </w:r>
    </w:p>
    <w:p w14:paraId="3D20D823" w14:textId="7E657FF7" w:rsidR="000D5512" w:rsidRPr="009C057F" w:rsidRDefault="00AE198D" w:rsidP="000D5512">
      <w:pPr>
        <w:rPr>
          <w:rFonts w:ascii="Times New Roman" w:hAnsi="Times New Roman" w:cs="Times New Roman"/>
        </w:rPr>
      </w:pPr>
      <w:r w:rsidRPr="009C057F">
        <w:rPr>
          <w:rFonts w:ascii="Times New Roman" w:hAnsi="Times New Roman" w:cs="Times New Roman"/>
        </w:rPr>
        <w:lastRenderedPageBreak/>
        <w:t>As empresas prestadoras de serviço</w:t>
      </w:r>
      <w:r w:rsidR="00C6085D">
        <w:rPr>
          <w:rFonts w:ascii="Times New Roman" w:hAnsi="Times New Roman" w:cs="Times New Roman"/>
        </w:rPr>
        <w:t>s</w:t>
      </w:r>
      <w:r w:rsidRPr="009C057F">
        <w:rPr>
          <w:rFonts w:ascii="Times New Roman" w:hAnsi="Times New Roman" w:cs="Times New Roman"/>
        </w:rPr>
        <w:t xml:space="preserve"> auxili</w:t>
      </w:r>
      <w:r w:rsidR="000D5512" w:rsidRPr="009C057F">
        <w:rPr>
          <w:rFonts w:ascii="Times New Roman" w:hAnsi="Times New Roman" w:cs="Times New Roman"/>
        </w:rPr>
        <w:t>ares à</w:t>
      </w:r>
      <w:r w:rsidRPr="009C057F">
        <w:rPr>
          <w:rFonts w:ascii="Times New Roman" w:hAnsi="Times New Roman" w:cs="Times New Roman"/>
        </w:rPr>
        <w:t xml:space="preserve"> saúde são de caráter privado</w:t>
      </w:r>
      <w:r w:rsidR="00F70B82" w:rsidRPr="009C057F">
        <w:rPr>
          <w:rFonts w:ascii="Times New Roman" w:hAnsi="Times New Roman" w:cs="Times New Roman"/>
        </w:rPr>
        <w:t xml:space="preserve">, </w:t>
      </w:r>
      <w:r w:rsidR="002D523D" w:rsidRPr="009C057F">
        <w:rPr>
          <w:rFonts w:ascii="Times New Roman" w:hAnsi="Times New Roman" w:cs="Times New Roman"/>
        </w:rPr>
        <w:t>sendo</w:t>
      </w:r>
      <w:r w:rsidRPr="009C057F">
        <w:rPr>
          <w:rFonts w:ascii="Times New Roman" w:hAnsi="Times New Roman" w:cs="Times New Roman"/>
        </w:rPr>
        <w:t xml:space="preserve"> </w:t>
      </w:r>
      <w:r w:rsidR="002D523D" w:rsidRPr="009C057F">
        <w:rPr>
          <w:rFonts w:ascii="Times New Roman" w:hAnsi="Times New Roman" w:cs="Times New Roman"/>
        </w:rPr>
        <w:t>descriminado no seu cartão CNPJ</w:t>
      </w:r>
      <w:r w:rsidRPr="009C057F">
        <w:rPr>
          <w:rFonts w:ascii="Times New Roman" w:hAnsi="Times New Roman" w:cs="Times New Roman"/>
        </w:rPr>
        <w:t xml:space="preserve"> </w:t>
      </w:r>
      <w:r w:rsidR="002D523D" w:rsidRPr="009C057F">
        <w:rPr>
          <w:rFonts w:ascii="Times New Roman" w:hAnsi="Times New Roman" w:cs="Times New Roman"/>
        </w:rPr>
        <w:t>como</w:t>
      </w:r>
      <w:r w:rsidRPr="009C057F">
        <w:rPr>
          <w:rFonts w:ascii="Times New Roman" w:hAnsi="Times New Roman" w:cs="Times New Roman"/>
        </w:rPr>
        <w:t xml:space="preserve"> atividade econômica principal </w:t>
      </w:r>
      <w:r w:rsidR="002D523D" w:rsidRPr="009C057F">
        <w:rPr>
          <w:rFonts w:ascii="Times New Roman" w:hAnsi="Times New Roman" w:cs="Times New Roman"/>
        </w:rPr>
        <w:t>plano de saúde, ou</w:t>
      </w:r>
      <w:r w:rsidR="000D5512" w:rsidRPr="009C057F">
        <w:rPr>
          <w:rFonts w:ascii="Times New Roman" w:hAnsi="Times New Roman" w:cs="Times New Roman"/>
        </w:rPr>
        <w:t xml:space="preserve"> plano privativo de Assistência à Saúde ou operadora de Plano de Assistência à Saúde. </w:t>
      </w:r>
    </w:p>
    <w:p w14:paraId="2A202BAC" w14:textId="7D7F42D2" w:rsidR="000D5512" w:rsidRPr="009C057F" w:rsidRDefault="000D5512" w:rsidP="000D5512">
      <w:pPr>
        <w:rPr>
          <w:rFonts w:ascii="Times New Roman" w:hAnsi="Times New Roman" w:cs="Times New Roman"/>
        </w:rPr>
      </w:pPr>
      <w:r w:rsidRPr="009C057F">
        <w:rPr>
          <w:rFonts w:ascii="Times New Roman" w:hAnsi="Times New Roman" w:cs="Times New Roman"/>
        </w:rPr>
        <w:t>Francisco Eduardo Loureiro</w:t>
      </w:r>
      <w:r w:rsidR="00C6085D">
        <w:rPr>
          <w:rFonts w:ascii="Times New Roman" w:hAnsi="Times New Roman" w:cs="Times New Roman"/>
        </w:rPr>
        <w:t xml:space="preserve"> tra</w:t>
      </w:r>
      <w:r w:rsidRPr="009C057F">
        <w:rPr>
          <w:rFonts w:ascii="Times New Roman" w:hAnsi="Times New Roman" w:cs="Times New Roman"/>
        </w:rPr>
        <w:t xml:space="preserve">z algumas características dessa atividade: </w:t>
      </w:r>
    </w:p>
    <w:p w14:paraId="5F78DBA8" w14:textId="77777777" w:rsidR="002D523D" w:rsidRPr="009C057F" w:rsidRDefault="002D523D" w:rsidP="000D5512">
      <w:pPr>
        <w:rPr>
          <w:rFonts w:ascii="Times New Roman" w:hAnsi="Times New Roman" w:cs="Times New Roman"/>
        </w:rPr>
      </w:pPr>
    </w:p>
    <w:p w14:paraId="6486732B" w14:textId="2A1B9693" w:rsidR="000D5512" w:rsidRPr="00C6085D" w:rsidRDefault="000D5512" w:rsidP="000D5512">
      <w:pPr>
        <w:spacing w:line="240" w:lineRule="auto"/>
        <w:ind w:left="2268" w:firstLine="0"/>
        <w:rPr>
          <w:rFonts w:ascii="Times New Roman" w:hAnsi="Times New Roman" w:cs="Times New Roman"/>
          <w:sz w:val="22"/>
        </w:rPr>
      </w:pPr>
      <w:r w:rsidRPr="00C6085D">
        <w:rPr>
          <w:rFonts w:ascii="Times New Roman" w:hAnsi="Times New Roman" w:cs="Times New Roman"/>
          <w:sz w:val="22"/>
        </w:rPr>
        <w:t xml:space="preserve">O seguro-saúde caracteriza-se pelo regime da livre escolha de médicos e hospitais e reembolso das despesas médico-hospitalares nos limites da apólice. As empresas de medicina de grupo, por seu turno, são pessoas jurídicas com o objetivo de assegurar assistência médico-hospitalar ou ambulatorial, mediante três maneiras de atuação: (a) exploração de recursos materiais e humanos próprios (médicos, hospitais e ambulatórios); (b) credenciamento de serviços de terceiros; (c) por um sistema misto, que abranja serviços próprios e rede credenciada. As cooperativas de serviço médico são entidades organizadas por médicos, com o fim de dar amparo econômico e social às suas atividades, prestando serviços médicos e hospitalares a </w:t>
      </w:r>
      <w:r w:rsidR="003D2967" w:rsidRPr="00C6085D">
        <w:rPr>
          <w:rFonts w:ascii="Times New Roman" w:hAnsi="Times New Roman" w:cs="Times New Roman"/>
          <w:sz w:val="22"/>
        </w:rPr>
        <w:t xml:space="preserve">terceiros. </w:t>
      </w:r>
      <w:r w:rsidRPr="00C6085D">
        <w:rPr>
          <w:rFonts w:ascii="Times New Roman" w:hAnsi="Times New Roman" w:cs="Times New Roman"/>
          <w:sz w:val="22"/>
        </w:rPr>
        <w:t>(</w:t>
      </w:r>
      <w:r w:rsidR="008D0B17" w:rsidRPr="00C6085D">
        <w:rPr>
          <w:rFonts w:ascii="Times New Roman" w:hAnsi="Times New Roman" w:cs="Times New Roman"/>
          <w:sz w:val="22"/>
        </w:rPr>
        <w:t>LOUREIRO, p.293, 2007)</w:t>
      </w:r>
    </w:p>
    <w:p w14:paraId="25F4392E" w14:textId="77777777" w:rsidR="00F70B82" w:rsidRPr="009C057F" w:rsidRDefault="00F70B82" w:rsidP="002D523D">
      <w:pPr>
        <w:rPr>
          <w:rFonts w:ascii="Times New Roman" w:hAnsi="Times New Roman" w:cs="Times New Roman"/>
        </w:rPr>
      </w:pPr>
    </w:p>
    <w:p w14:paraId="08CF7AD0" w14:textId="59788AB8" w:rsidR="00AE198D" w:rsidRPr="009C057F" w:rsidRDefault="00F70B82" w:rsidP="008964A6">
      <w:pPr>
        <w:rPr>
          <w:rFonts w:ascii="Times New Roman" w:hAnsi="Times New Roman" w:cs="Times New Roman"/>
        </w:rPr>
      </w:pPr>
      <w:r w:rsidRPr="009C057F">
        <w:rPr>
          <w:rFonts w:ascii="Times New Roman" w:hAnsi="Times New Roman" w:cs="Times New Roman"/>
        </w:rPr>
        <w:t>A prestação desse</w:t>
      </w:r>
      <w:r w:rsidR="002D523D" w:rsidRPr="009C057F">
        <w:rPr>
          <w:rFonts w:ascii="Times New Roman" w:hAnsi="Times New Roman" w:cs="Times New Roman"/>
        </w:rPr>
        <w:t>s</w:t>
      </w:r>
      <w:r w:rsidRPr="009C057F">
        <w:rPr>
          <w:rFonts w:ascii="Times New Roman" w:hAnsi="Times New Roman" w:cs="Times New Roman"/>
        </w:rPr>
        <w:t xml:space="preserve"> serviço</w:t>
      </w:r>
      <w:r w:rsidR="002D523D" w:rsidRPr="009C057F">
        <w:rPr>
          <w:rFonts w:ascii="Times New Roman" w:hAnsi="Times New Roman" w:cs="Times New Roman"/>
        </w:rPr>
        <w:t>s</w:t>
      </w:r>
      <w:r w:rsidRPr="009C057F">
        <w:rPr>
          <w:rFonts w:ascii="Times New Roman" w:hAnsi="Times New Roman" w:cs="Times New Roman"/>
        </w:rPr>
        <w:t xml:space="preserve"> tem finalidade lucrativa, </w:t>
      </w:r>
      <w:r w:rsidR="002D523D" w:rsidRPr="009C057F">
        <w:rPr>
          <w:rFonts w:ascii="Times New Roman" w:hAnsi="Times New Roman" w:cs="Times New Roman"/>
        </w:rPr>
        <w:t>por essa razão</w:t>
      </w:r>
      <w:r w:rsidRPr="009C057F">
        <w:rPr>
          <w:rFonts w:ascii="Times New Roman" w:hAnsi="Times New Roman" w:cs="Times New Roman"/>
        </w:rPr>
        <w:t xml:space="preserve"> são prestados à população </w:t>
      </w:r>
      <w:r w:rsidR="00481FD4" w:rsidRPr="009C057F">
        <w:rPr>
          <w:rFonts w:ascii="Times New Roman" w:hAnsi="Times New Roman" w:cs="Times New Roman"/>
        </w:rPr>
        <w:t xml:space="preserve">com contrapartida, ou seja, de forma remunerada. </w:t>
      </w:r>
      <w:r w:rsidR="00190C68">
        <w:rPr>
          <w:rFonts w:ascii="Times New Roman" w:hAnsi="Times New Roman" w:cs="Times New Roman"/>
        </w:rPr>
        <w:t>Assim</w:t>
      </w:r>
      <w:r w:rsidR="00481FD4" w:rsidRPr="009C057F">
        <w:rPr>
          <w:rFonts w:ascii="Times New Roman" w:hAnsi="Times New Roman" w:cs="Times New Roman"/>
        </w:rPr>
        <w:t>, fica demonstrad</w:t>
      </w:r>
      <w:r w:rsidR="00190C68">
        <w:rPr>
          <w:rFonts w:ascii="Times New Roman" w:hAnsi="Times New Roman" w:cs="Times New Roman"/>
        </w:rPr>
        <w:t>a</w:t>
      </w:r>
      <w:r w:rsidR="00481FD4" w:rsidRPr="009C057F">
        <w:rPr>
          <w:rFonts w:ascii="Times New Roman" w:hAnsi="Times New Roman" w:cs="Times New Roman"/>
        </w:rPr>
        <w:t xml:space="preserve"> a relação consumerista entre a empresa que fornece os serviços e o adquirente do plano, pelo fato de ser coloca</w:t>
      </w:r>
      <w:r w:rsidR="00190C68">
        <w:rPr>
          <w:rFonts w:ascii="Times New Roman" w:hAnsi="Times New Roman" w:cs="Times New Roman"/>
        </w:rPr>
        <w:t>do</w:t>
      </w:r>
      <w:r w:rsidR="00481FD4" w:rsidRPr="009C057F">
        <w:rPr>
          <w:rFonts w:ascii="Times New Roman" w:hAnsi="Times New Roman" w:cs="Times New Roman"/>
        </w:rPr>
        <w:t xml:space="preserve"> à disposição atendimento médico-hospitalar</w:t>
      </w:r>
      <w:r w:rsidR="00882578" w:rsidRPr="009C057F">
        <w:rPr>
          <w:rFonts w:ascii="Times New Roman" w:hAnsi="Times New Roman" w:cs="Times New Roman"/>
        </w:rPr>
        <w:t xml:space="preserve"> aos que aderirem </w:t>
      </w:r>
      <w:r w:rsidR="00190C68">
        <w:rPr>
          <w:rFonts w:ascii="Times New Roman" w:hAnsi="Times New Roman" w:cs="Times New Roman"/>
        </w:rPr>
        <w:t>à</w:t>
      </w:r>
      <w:r w:rsidR="00882578" w:rsidRPr="009C057F">
        <w:rPr>
          <w:rFonts w:ascii="Times New Roman" w:hAnsi="Times New Roman" w:cs="Times New Roman"/>
        </w:rPr>
        <w:t xml:space="preserve"> relação contratual.</w:t>
      </w:r>
      <w:r w:rsidR="00481FD4" w:rsidRPr="009C057F">
        <w:rPr>
          <w:rFonts w:ascii="Times New Roman" w:hAnsi="Times New Roman" w:cs="Times New Roman"/>
        </w:rPr>
        <w:t xml:space="preserve"> </w:t>
      </w:r>
    </w:p>
    <w:p w14:paraId="3327C436" w14:textId="5C50F3D5" w:rsidR="00BE42B4" w:rsidRPr="009C057F" w:rsidRDefault="00882578" w:rsidP="008964A6">
      <w:pPr>
        <w:rPr>
          <w:rFonts w:ascii="Times New Roman" w:hAnsi="Times New Roman" w:cs="Times New Roman"/>
        </w:rPr>
      </w:pPr>
      <w:r w:rsidRPr="009C057F">
        <w:rPr>
          <w:rFonts w:ascii="Times New Roman" w:hAnsi="Times New Roman" w:cs="Times New Roman"/>
        </w:rPr>
        <w:t xml:space="preserve">Conforme toda </w:t>
      </w:r>
      <w:r w:rsidR="002D523D" w:rsidRPr="009C057F">
        <w:rPr>
          <w:rFonts w:ascii="Times New Roman" w:hAnsi="Times New Roman" w:cs="Times New Roman"/>
        </w:rPr>
        <w:t>relação jurídica-</w:t>
      </w:r>
      <w:r w:rsidRPr="009C057F">
        <w:rPr>
          <w:rFonts w:ascii="Times New Roman" w:hAnsi="Times New Roman" w:cs="Times New Roman"/>
        </w:rPr>
        <w:t>contratual, são entabulados obrigações e d</w:t>
      </w:r>
      <w:r w:rsidR="00190C68">
        <w:rPr>
          <w:rFonts w:ascii="Times New Roman" w:hAnsi="Times New Roman" w:cs="Times New Roman"/>
        </w:rPr>
        <w:t>ireitos</w:t>
      </w:r>
      <w:r w:rsidRPr="009C057F">
        <w:rPr>
          <w:rFonts w:ascii="Times New Roman" w:hAnsi="Times New Roman" w:cs="Times New Roman"/>
        </w:rPr>
        <w:t xml:space="preserve"> a ambas as partes, não sendo diferente nos casos d</w:t>
      </w:r>
      <w:r w:rsidR="00190C68">
        <w:rPr>
          <w:rFonts w:ascii="Times New Roman" w:hAnsi="Times New Roman" w:cs="Times New Roman"/>
        </w:rPr>
        <w:t>e</w:t>
      </w:r>
      <w:r w:rsidRPr="009C057F">
        <w:rPr>
          <w:rFonts w:ascii="Times New Roman" w:hAnsi="Times New Roman" w:cs="Times New Roman"/>
        </w:rPr>
        <w:t xml:space="preserve"> prestaç</w:t>
      </w:r>
      <w:r w:rsidR="00190C68">
        <w:rPr>
          <w:rFonts w:ascii="Times New Roman" w:hAnsi="Times New Roman" w:cs="Times New Roman"/>
        </w:rPr>
        <w:t>ão</w:t>
      </w:r>
      <w:r w:rsidRPr="009C057F">
        <w:rPr>
          <w:rFonts w:ascii="Times New Roman" w:hAnsi="Times New Roman" w:cs="Times New Roman"/>
        </w:rPr>
        <w:t xml:space="preserve"> dos planos de saúde, </w:t>
      </w:r>
      <w:r w:rsidR="002D523D" w:rsidRPr="009C057F">
        <w:rPr>
          <w:rFonts w:ascii="Times New Roman" w:hAnsi="Times New Roman" w:cs="Times New Roman"/>
        </w:rPr>
        <w:t>de modo</w:t>
      </w:r>
      <w:r w:rsidRPr="009C057F">
        <w:rPr>
          <w:rFonts w:ascii="Times New Roman" w:hAnsi="Times New Roman" w:cs="Times New Roman"/>
        </w:rPr>
        <w:t xml:space="preserve"> </w:t>
      </w:r>
      <w:r w:rsidR="002D523D" w:rsidRPr="009C057F">
        <w:rPr>
          <w:rFonts w:ascii="Times New Roman" w:hAnsi="Times New Roman" w:cs="Times New Roman"/>
        </w:rPr>
        <w:t xml:space="preserve">que é </w:t>
      </w:r>
      <w:r w:rsidRPr="009C057F">
        <w:rPr>
          <w:rFonts w:ascii="Times New Roman" w:hAnsi="Times New Roman" w:cs="Times New Roman"/>
        </w:rPr>
        <w:t>acordad</w:t>
      </w:r>
      <w:r w:rsidR="00190C68">
        <w:rPr>
          <w:rFonts w:ascii="Times New Roman" w:hAnsi="Times New Roman" w:cs="Times New Roman"/>
        </w:rPr>
        <w:t>a</w:t>
      </w:r>
      <w:r w:rsidRPr="009C057F">
        <w:rPr>
          <w:rFonts w:ascii="Times New Roman" w:hAnsi="Times New Roman" w:cs="Times New Roman"/>
        </w:rPr>
        <w:t xml:space="preserve"> </w:t>
      </w:r>
      <w:r w:rsidR="002D523D" w:rsidRPr="009C057F">
        <w:rPr>
          <w:rFonts w:ascii="Times New Roman" w:hAnsi="Times New Roman" w:cs="Times New Roman"/>
        </w:rPr>
        <w:t xml:space="preserve">a forma </w:t>
      </w:r>
      <w:r w:rsidRPr="009C057F">
        <w:rPr>
          <w:rFonts w:ascii="Times New Roman" w:hAnsi="Times New Roman" w:cs="Times New Roman"/>
        </w:rPr>
        <w:t xml:space="preserve">de atendimento, agendamento, locais </w:t>
      </w:r>
      <w:r w:rsidR="002D523D" w:rsidRPr="009C057F">
        <w:rPr>
          <w:rFonts w:ascii="Times New Roman" w:hAnsi="Times New Roman" w:cs="Times New Roman"/>
        </w:rPr>
        <w:t>da prestaç</w:t>
      </w:r>
      <w:r w:rsidR="00190C68">
        <w:rPr>
          <w:rFonts w:ascii="Times New Roman" w:hAnsi="Times New Roman" w:cs="Times New Roman"/>
        </w:rPr>
        <w:t>ão</w:t>
      </w:r>
      <w:r w:rsidR="002D523D" w:rsidRPr="009C057F">
        <w:rPr>
          <w:rFonts w:ascii="Times New Roman" w:hAnsi="Times New Roman" w:cs="Times New Roman"/>
        </w:rPr>
        <w:t>, os valores desembolsados</w:t>
      </w:r>
      <w:r w:rsidR="00190C68">
        <w:rPr>
          <w:rFonts w:ascii="Times New Roman" w:hAnsi="Times New Roman" w:cs="Times New Roman"/>
        </w:rPr>
        <w:t>. T</w:t>
      </w:r>
      <w:r w:rsidRPr="009C057F">
        <w:rPr>
          <w:rFonts w:ascii="Times New Roman" w:hAnsi="Times New Roman" w:cs="Times New Roman"/>
        </w:rPr>
        <w:t>odavia,</w:t>
      </w:r>
      <w:r w:rsidR="002D523D" w:rsidRPr="009C057F">
        <w:rPr>
          <w:rFonts w:ascii="Times New Roman" w:hAnsi="Times New Roman" w:cs="Times New Roman"/>
        </w:rPr>
        <w:t xml:space="preserve"> pelo fato de a grande maioria dos contratos serem de adesão</w:t>
      </w:r>
      <w:r w:rsidR="0068255A" w:rsidRPr="009C057F">
        <w:rPr>
          <w:rFonts w:ascii="Times New Roman" w:hAnsi="Times New Roman" w:cs="Times New Roman"/>
        </w:rPr>
        <w:t>, pode ocorrer que</w:t>
      </w:r>
      <w:r w:rsidRPr="009C057F">
        <w:rPr>
          <w:rFonts w:ascii="Times New Roman" w:hAnsi="Times New Roman" w:cs="Times New Roman"/>
        </w:rPr>
        <w:t xml:space="preserve"> </w:t>
      </w:r>
      <w:r w:rsidR="00190C68">
        <w:rPr>
          <w:rFonts w:ascii="Times New Roman" w:hAnsi="Times New Roman" w:cs="Times New Roman"/>
        </w:rPr>
        <w:t>algumas</w:t>
      </w:r>
      <w:r w:rsidRPr="009C057F">
        <w:rPr>
          <w:rFonts w:ascii="Times New Roman" w:hAnsi="Times New Roman" w:cs="Times New Roman"/>
        </w:rPr>
        <w:t xml:space="preserve"> cláusulas venha</w:t>
      </w:r>
      <w:r w:rsidR="00190C68">
        <w:rPr>
          <w:rFonts w:ascii="Times New Roman" w:hAnsi="Times New Roman" w:cs="Times New Roman"/>
        </w:rPr>
        <w:t>m</w:t>
      </w:r>
      <w:r w:rsidRPr="009C057F">
        <w:rPr>
          <w:rFonts w:ascii="Times New Roman" w:hAnsi="Times New Roman" w:cs="Times New Roman"/>
        </w:rPr>
        <w:t xml:space="preserve"> a ferir os direitos dos consumidores, de modo a não respeita</w:t>
      </w:r>
      <w:r w:rsidR="00190C68">
        <w:rPr>
          <w:rFonts w:ascii="Times New Roman" w:hAnsi="Times New Roman" w:cs="Times New Roman"/>
        </w:rPr>
        <w:t>r</w:t>
      </w:r>
      <w:r w:rsidRPr="009C057F">
        <w:rPr>
          <w:rFonts w:ascii="Times New Roman" w:hAnsi="Times New Roman" w:cs="Times New Roman"/>
        </w:rPr>
        <w:t xml:space="preserve"> as previsões legais.</w:t>
      </w:r>
    </w:p>
    <w:p w14:paraId="6DA2EFA4" w14:textId="107192FA" w:rsidR="00395EF7" w:rsidRPr="009C057F" w:rsidRDefault="00190C68" w:rsidP="008964A6">
      <w:pPr>
        <w:rPr>
          <w:rFonts w:ascii="Times New Roman" w:hAnsi="Times New Roman" w:cs="Times New Roman"/>
        </w:rPr>
      </w:pPr>
      <w:r>
        <w:rPr>
          <w:rFonts w:ascii="Times New Roman" w:hAnsi="Times New Roman" w:cs="Times New Roman"/>
        </w:rPr>
        <w:t>Assim</w:t>
      </w:r>
      <w:r w:rsidR="00395EF7" w:rsidRPr="009C057F">
        <w:rPr>
          <w:rFonts w:ascii="Times New Roman" w:hAnsi="Times New Roman" w:cs="Times New Roman"/>
        </w:rPr>
        <w:t>, o Superior Tribunal de Justiça, veio a entender que</w:t>
      </w:r>
      <w:r>
        <w:rPr>
          <w:rFonts w:ascii="Times New Roman" w:hAnsi="Times New Roman" w:cs="Times New Roman"/>
        </w:rPr>
        <w:t>,</w:t>
      </w:r>
      <w:r w:rsidR="00395EF7" w:rsidRPr="009C057F">
        <w:rPr>
          <w:rFonts w:ascii="Times New Roman" w:hAnsi="Times New Roman" w:cs="Times New Roman"/>
        </w:rPr>
        <w:t xml:space="preserve"> “recusado atendimento pela seguradora de saúde em decorrência de cláusulas abusivas, quando o segurado </w:t>
      </w:r>
      <w:proofErr w:type="gramStart"/>
      <w:r w:rsidR="00395EF7" w:rsidRPr="009C057F">
        <w:rPr>
          <w:rFonts w:ascii="Times New Roman" w:hAnsi="Times New Roman" w:cs="Times New Roman"/>
        </w:rPr>
        <w:t>encontrava-se</w:t>
      </w:r>
      <w:proofErr w:type="gramEnd"/>
      <w:r w:rsidR="00395EF7" w:rsidRPr="009C057F">
        <w:rPr>
          <w:rFonts w:ascii="Times New Roman" w:hAnsi="Times New Roman" w:cs="Times New Roman"/>
        </w:rPr>
        <w:t xml:space="preserve"> em situação de urgência e extrema necessidade de cuidados médicos, é nítida a caracterização de dano moral”</w:t>
      </w:r>
      <w:r w:rsidR="00395EF7" w:rsidRPr="009C057F">
        <w:rPr>
          <w:rStyle w:val="Refdenotaderodap"/>
          <w:rFonts w:ascii="Times New Roman" w:hAnsi="Times New Roman" w:cs="Times New Roman"/>
        </w:rPr>
        <w:footnoteReference w:id="6"/>
      </w:r>
      <w:r w:rsidR="00395EF7" w:rsidRPr="009C057F">
        <w:rPr>
          <w:rFonts w:ascii="Times New Roman" w:hAnsi="Times New Roman" w:cs="Times New Roman"/>
        </w:rPr>
        <w:t>. Isso ocorre por muitas vezes em decorrência de estabelecimento de carência</w:t>
      </w:r>
      <w:r w:rsidR="0068255A" w:rsidRPr="009C057F">
        <w:rPr>
          <w:rFonts w:ascii="Times New Roman" w:hAnsi="Times New Roman" w:cs="Times New Roman"/>
        </w:rPr>
        <w:t xml:space="preserve"> em prazos excessivos,</w:t>
      </w:r>
      <w:r>
        <w:rPr>
          <w:rFonts w:ascii="Times New Roman" w:hAnsi="Times New Roman" w:cs="Times New Roman"/>
        </w:rPr>
        <w:t xml:space="preserve"> podendo levar o consumidor a óbito.</w:t>
      </w:r>
      <w:r w:rsidR="0068255A" w:rsidRPr="009C057F">
        <w:rPr>
          <w:rFonts w:ascii="Times New Roman" w:hAnsi="Times New Roman" w:cs="Times New Roman"/>
        </w:rPr>
        <w:t xml:space="preserve"> </w:t>
      </w:r>
    </w:p>
    <w:p w14:paraId="3825096C" w14:textId="75173C96" w:rsidR="00481FD4" w:rsidRPr="009C057F" w:rsidRDefault="00481FD4" w:rsidP="008964A6">
      <w:pPr>
        <w:rPr>
          <w:rFonts w:ascii="Times New Roman" w:hAnsi="Times New Roman" w:cs="Times New Roman"/>
        </w:rPr>
      </w:pPr>
      <w:r w:rsidRPr="009C057F">
        <w:rPr>
          <w:rFonts w:ascii="Times New Roman" w:hAnsi="Times New Roman" w:cs="Times New Roman"/>
        </w:rPr>
        <w:t>Em decorr</w:t>
      </w:r>
      <w:r w:rsidR="0068255A" w:rsidRPr="009C057F">
        <w:rPr>
          <w:rFonts w:ascii="Times New Roman" w:hAnsi="Times New Roman" w:cs="Times New Roman"/>
        </w:rPr>
        <w:t>ência disso, quando o consumidor for vítima de</w:t>
      </w:r>
      <w:r w:rsidRPr="009C057F">
        <w:rPr>
          <w:rFonts w:ascii="Times New Roman" w:hAnsi="Times New Roman" w:cs="Times New Roman"/>
        </w:rPr>
        <w:t xml:space="preserve"> uma omissão ou uma má prestação dos serviços</w:t>
      </w:r>
      <w:r w:rsidR="004E2CC5" w:rsidRPr="009C057F">
        <w:rPr>
          <w:rFonts w:ascii="Times New Roman" w:hAnsi="Times New Roman" w:cs="Times New Roman"/>
        </w:rPr>
        <w:t xml:space="preserve"> mediante dolo ou culpa, por negligência, imprudência ou imperícia ao compactuado</w:t>
      </w:r>
      <w:r w:rsidR="0068255A" w:rsidRPr="009C057F">
        <w:rPr>
          <w:rFonts w:ascii="Times New Roman" w:hAnsi="Times New Roman" w:cs="Times New Roman"/>
        </w:rPr>
        <w:t xml:space="preserve"> entre as partes</w:t>
      </w:r>
      <w:r w:rsidRPr="009C057F">
        <w:rPr>
          <w:rFonts w:ascii="Times New Roman" w:hAnsi="Times New Roman" w:cs="Times New Roman"/>
        </w:rPr>
        <w:t xml:space="preserve">, </w:t>
      </w:r>
      <w:r w:rsidR="0068255A" w:rsidRPr="009C057F">
        <w:rPr>
          <w:rFonts w:ascii="Times New Roman" w:hAnsi="Times New Roman" w:cs="Times New Roman"/>
        </w:rPr>
        <w:t>deverá haver a</w:t>
      </w:r>
      <w:r w:rsidRPr="009C057F">
        <w:rPr>
          <w:rFonts w:ascii="Times New Roman" w:hAnsi="Times New Roman" w:cs="Times New Roman"/>
        </w:rPr>
        <w:t xml:space="preserve"> </w:t>
      </w:r>
      <w:r w:rsidR="004E2CC5" w:rsidRPr="009C057F">
        <w:rPr>
          <w:rFonts w:ascii="Times New Roman" w:hAnsi="Times New Roman" w:cs="Times New Roman"/>
        </w:rPr>
        <w:t xml:space="preserve">responsabilização </w:t>
      </w:r>
      <w:r w:rsidR="0068255A" w:rsidRPr="009C057F">
        <w:rPr>
          <w:rFonts w:ascii="Times New Roman" w:hAnsi="Times New Roman" w:cs="Times New Roman"/>
        </w:rPr>
        <w:t>pelos</w:t>
      </w:r>
      <w:r w:rsidR="004E2CC5" w:rsidRPr="009C057F">
        <w:rPr>
          <w:rFonts w:ascii="Times New Roman" w:hAnsi="Times New Roman" w:cs="Times New Roman"/>
        </w:rPr>
        <w:t xml:space="preserve"> danos causados</w:t>
      </w:r>
      <w:r w:rsidR="0068255A" w:rsidRPr="009C057F">
        <w:rPr>
          <w:rFonts w:ascii="Times New Roman" w:hAnsi="Times New Roman" w:cs="Times New Roman"/>
        </w:rPr>
        <w:t xml:space="preserve"> a este.</w:t>
      </w:r>
      <w:r w:rsidR="00AF6D64" w:rsidRPr="009C057F">
        <w:rPr>
          <w:rFonts w:ascii="Times New Roman" w:hAnsi="Times New Roman" w:cs="Times New Roman"/>
        </w:rPr>
        <w:t xml:space="preserve">      </w:t>
      </w:r>
    </w:p>
    <w:p w14:paraId="25426FF5" w14:textId="77777777" w:rsidR="00F70B82" w:rsidRPr="009C057F" w:rsidRDefault="00F70B82" w:rsidP="008964A6">
      <w:pPr>
        <w:rPr>
          <w:rFonts w:ascii="Times New Roman" w:hAnsi="Times New Roman" w:cs="Times New Roman"/>
        </w:rPr>
      </w:pPr>
    </w:p>
    <w:p w14:paraId="1ACCABC1" w14:textId="231D82CA" w:rsidR="008964A6" w:rsidRPr="009C057F" w:rsidRDefault="00DD7A99" w:rsidP="00704177">
      <w:pPr>
        <w:pStyle w:val="Ttulo1"/>
        <w:numPr>
          <w:ilvl w:val="0"/>
          <w:numId w:val="1"/>
        </w:numPr>
        <w:ind w:left="0" w:firstLine="0"/>
        <w:rPr>
          <w:rFonts w:ascii="Times New Roman" w:hAnsi="Times New Roman" w:cs="Times New Roman"/>
          <w:b/>
        </w:rPr>
      </w:pPr>
      <w:bookmarkStart w:id="6" w:name="_Toc86704362"/>
      <w:r w:rsidRPr="009C057F">
        <w:rPr>
          <w:rFonts w:ascii="Times New Roman" w:hAnsi="Times New Roman" w:cs="Times New Roman"/>
          <w:b/>
        </w:rPr>
        <w:lastRenderedPageBreak/>
        <w:t>RESPONSABILIDADE CIVI</w:t>
      </w:r>
      <w:r w:rsidR="00AE198D" w:rsidRPr="009C057F">
        <w:rPr>
          <w:rFonts w:ascii="Times New Roman" w:hAnsi="Times New Roman" w:cs="Times New Roman"/>
          <w:b/>
        </w:rPr>
        <w:t>L NO QUE TANGE</w:t>
      </w:r>
      <w:r w:rsidRPr="009C057F">
        <w:rPr>
          <w:rFonts w:ascii="Times New Roman" w:hAnsi="Times New Roman" w:cs="Times New Roman"/>
          <w:b/>
        </w:rPr>
        <w:t xml:space="preserve"> A</w:t>
      </w:r>
      <w:r w:rsidR="008964A6" w:rsidRPr="009C057F">
        <w:rPr>
          <w:rFonts w:ascii="Times New Roman" w:hAnsi="Times New Roman" w:cs="Times New Roman"/>
          <w:b/>
        </w:rPr>
        <w:t>S</w:t>
      </w:r>
      <w:r w:rsidRPr="009C057F">
        <w:rPr>
          <w:rFonts w:ascii="Times New Roman" w:hAnsi="Times New Roman" w:cs="Times New Roman"/>
          <w:b/>
        </w:rPr>
        <w:t xml:space="preserve"> CLÁUSULAS ABUSIVAS</w:t>
      </w:r>
      <w:bookmarkEnd w:id="6"/>
    </w:p>
    <w:p w14:paraId="3EECF270" w14:textId="77777777" w:rsidR="00DD7A99" w:rsidRPr="009C057F" w:rsidRDefault="00DD7A99" w:rsidP="00DD7A99">
      <w:pPr>
        <w:rPr>
          <w:rFonts w:ascii="Times New Roman" w:hAnsi="Times New Roman" w:cs="Times New Roman"/>
        </w:rPr>
      </w:pPr>
    </w:p>
    <w:p w14:paraId="70B05232" w14:textId="7FFBA0E9" w:rsidR="00ED53B1" w:rsidRPr="009C057F" w:rsidRDefault="0044307F" w:rsidP="00ED53B1">
      <w:pPr>
        <w:rPr>
          <w:rFonts w:ascii="Times New Roman" w:hAnsi="Times New Roman" w:cs="Times New Roman"/>
        </w:rPr>
      </w:pPr>
      <w:r w:rsidRPr="009C057F">
        <w:rPr>
          <w:rFonts w:ascii="Times New Roman" w:hAnsi="Times New Roman" w:cs="Times New Roman"/>
        </w:rPr>
        <w:t xml:space="preserve">Para o Código de Defesa do Consumidor, consideram-se nulas </w:t>
      </w:r>
      <w:r w:rsidR="00700B32" w:rsidRPr="009C057F">
        <w:rPr>
          <w:rFonts w:ascii="Times New Roman" w:hAnsi="Times New Roman" w:cs="Times New Roman"/>
        </w:rPr>
        <w:t xml:space="preserve">de pleno direito </w:t>
      </w:r>
      <w:r w:rsidRPr="009C057F">
        <w:rPr>
          <w:rFonts w:ascii="Times New Roman" w:hAnsi="Times New Roman" w:cs="Times New Roman"/>
        </w:rPr>
        <w:t xml:space="preserve">as cláusulas abusivas, </w:t>
      </w:r>
      <w:r w:rsidR="00704177" w:rsidRPr="009C057F">
        <w:rPr>
          <w:rFonts w:ascii="Times New Roman" w:hAnsi="Times New Roman" w:cs="Times New Roman"/>
        </w:rPr>
        <w:t>surtindo</w:t>
      </w:r>
      <w:r w:rsidR="00700B32" w:rsidRPr="009C057F">
        <w:rPr>
          <w:rFonts w:ascii="Times New Roman" w:hAnsi="Times New Roman" w:cs="Times New Roman"/>
        </w:rPr>
        <w:t xml:space="preserve"> efeitos </w:t>
      </w:r>
      <w:proofErr w:type="spellStart"/>
      <w:r w:rsidR="00700B32" w:rsidRPr="009C057F">
        <w:rPr>
          <w:rFonts w:ascii="Times New Roman" w:hAnsi="Times New Roman" w:cs="Times New Roman"/>
          <w:i/>
        </w:rPr>
        <w:t>ex</w:t>
      </w:r>
      <w:proofErr w:type="spellEnd"/>
      <w:r w:rsidR="00700B32" w:rsidRPr="009C057F">
        <w:rPr>
          <w:rFonts w:ascii="Times New Roman" w:hAnsi="Times New Roman" w:cs="Times New Roman"/>
          <w:i/>
        </w:rPr>
        <w:t xml:space="preserve"> </w:t>
      </w:r>
      <w:proofErr w:type="spellStart"/>
      <w:r w:rsidR="00700B32" w:rsidRPr="009C057F">
        <w:rPr>
          <w:rFonts w:ascii="Times New Roman" w:hAnsi="Times New Roman" w:cs="Times New Roman"/>
          <w:i/>
        </w:rPr>
        <w:t>tunc</w:t>
      </w:r>
      <w:proofErr w:type="spellEnd"/>
      <w:r w:rsidR="00700B32" w:rsidRPr="009C057F">
        <w:rPr>
          <w:rFonts w:ascii="Times New Roman" w:hAnsi="Times New Roman" w:cs="Times New Roman"/>
          <w:i/>
        </w:rPr>
        <w:t xml:space="preserve"> </w:t>
      </w:r>
      <w:r w:rsidR="00704177" w:rsidRPr="009C057F">
        <w:rPr>
          <w:rFonts w:ascii="Times New Roman" w:hAnsi="Times New Roman" w:cs="Times New Roman"/>
        </w:rPr>
        <w:t>de modo a ser</w:t>
      </w:r>
      <w:r w:rsidR="00700B32" w:rsidRPr="009C057F">
        <w:rPr>
          <w:rFonts w:ascii="Times New Roman" w:hAnsi="Times New Roman" w:cs="Times New Roman"/>
        </w:rPr>
        <w:t xml:space="preserve"> </w:t>
      </w:r>
      <w:r w:rsidR="00704177" w:rsidRPr="009C057F">
        <w:rPr>
          <w:rFonts w:ascii="Times New Roman" w:hAnsi="Times New Roman" w:cs="Times New Roman"/>
        </w:rPr>
        <w:t>responsabilizado</w:t>
      </w:r>
      <w:r w:rsidR="00700B32" w:rsidRPr="009C057F">
        <w:rPr>
          <w:rFonts w:ascii="Times New Roman" w:hAnsi="Times New Roman" w:cs="Times New Roman"/>
        </w:rPr>
        <w:t xml:space="preserve"> por todos os danos causados desde o fechamento do contrato. </w:t>
      </w:r>
      <w:r w:rsidR="00ED53B1" w:rsidRPr="009C057F">
        <w:rPr>
          <w:rFonts w:ascii="Times New Roman" w:hAnsi="Times New Roman" w:cs="Times New Roman"/>
        </w:rPr>
        <w:t>Dito isso,</w:t>
      </w:r>
      <w:r w:rsidR="00704177" w:rsidRPr="009C057F">
        <w:rPr>
          <w:rFonts w:ascii="Times New Roman" w:hAnsi="Times New Roman" w:cs="Times New Roman"/>
        </w:rPr>
        <w:t xml:space="preserve"> vale ressaltar </w:t>
      </w:r>
      <w:r w:rsidR="00ED53B1" w:rsidRPr="009C057F">
        <w:rPr>
          <w:rFonts w:ascii="Times New Roman" w:hAnsi="Times New Roman" w:cs="Times New Roman"/>
        </w:rPr>
        <w:t xml:space="preserve">Nery Junior: </w:t>
      </w:r>
    </w:p>
    <w:p w14:paraId="6C3787EE" w14:textId="77777777" w:rsidR="00ED53B1" w:rsidRPr="009C057F" w:rsidRDefault="00ED53B1" w:rsidP="00ED53B1">
      <w:pPr>
        <w:rPr>
          <w:rFonts w:ascii="Times New Roman" w:hAnsi="Times New Roman" w:cs="Times New Roman"/>
        </w:rPr>
      </w:pPr>
    </w:p>
    <w:p w14:paraId="60F5312A" w14:textId="236CCA1F" w:rsidR="00ED53B1" w:rsidRPr="009C057F" w:rsidRDefault="00ED53B1" w:rsidP="00ED53B1">
      <w:pPr>
        <w:spacing w:line="240" w:lineRule="auto"/>
        <w:ind w:left="2268" w:firstLine="0"/>
        <w:rPr>
          <w:rFonts w:ascii="Times New Roman" w:hAnsi="Times New Roman" w:cs="Times New Roman"/>
          <w:sz w:val="20"/>
          <w:szCs w:val="20"/>
        </w:rPr>
      </w:pPr>
      <w:r w:rsidRPr="009C057F">
        <w:rPr>
          <w:rFonts w:ascii="Times New Roman" w:hAnsi="Times New Roman" w:cs="Times New Roman"/>
          <w:sz w:val="20"/>
          <w:szCs w:val="20"/>
        </w:rPr>
        <w:t xml:space="preserve">no regime jurídico do CDC, as cláusulas abusivas são nulas de pleno direito porque contrariam a ordem pública de proteção ao consumidor. Isso quer dizer que as nulidades podem ser reconhecidas a qualquer tempo e grau de jurisdição, devendo o juiz ou tribunal pronunciá-las </w:t>
      </w:r>
      <w:proofErr w:type="spellStart"/>
      <w:r w:rsidRPr="009C057F">
        <w:rPr>
          <w:rFonts w:ascii="Times New Roman" w:hAnsi="Times New Roman" w:cs="Times New Roman"/>
          <w:sz w:val="20"/>
          <w:szCs w:val="20"/>
        </w:rPr>
        <w:t>ex</w:t>
      </w:r>
      <w:proofErr w:type="spellEnd"/>
      <w:r w:rsidRPr="009C057F">
        <w:rPr>
          <w:rFonts w:ascii="Times New Roman" w:hAnsi="Times New Roman" w:cs="Times New Roman"/>
          <w:sz w:val="20"/>
          <w:szCs w:val="20"/>
        </w:rPr>
        <w:t xml:space="preserve"> </w:t>
      </w:r>
      <w:proofErr w:type="spellStart"/>
      <w:r w:rsidRPr="009C057F">
        <w:rPr>
          <w:rFonts w:ascii="Times New Roman" w:hAnsi="Times New Roman" w:cs="Times New Roman"/>
          <w:sz w:val="20"/>
          <w:szCs w:val="20"/>
        </w:rPr>
        <w:t>officio</w:t>
      </w:r>
      <w:proofErr w:type="spellEnd"/>
      <w:r w:rsidRPr="009C057F">
        <w:rPr>
          <w:rFonts w:ascii="Times New Roman" w:hAnsi="Times New Roman" w:cs="Times New Roman"/>
          <w:sz w:val="20"/>
          <w:szCs w:val="20"/>
        </w:rPr>
        <w:t>, porque normas de ordem pública insuscetíveis de preclusão.</w:t>
      </w:r>
      <w:r w:rsidR="0058400A">
        <w:rPr>
          <w:rFonts w:ascii="Times New Roman" w:hAnsi="Times New Roman" w:cs="Times New Roman"/>
          <w:sz w:val="20"/>
          <w:szCs w:val="20"/>
        </w:rPr>
        <w:t xml:space="preserve"> (</w:t>
      </w:r>
      <w:r w:rsidR="0058400A" w:rsidRPr="0058400A">
        <w:rPr>
          <w:rFonts w:ascii="Times New Roman" w:hAnsi="Times New Roman" w:cs="Times New Roman"/>
          <w:sz w:val="20"/>
          <w:szCs w:val="20"/>
          <w:highlight w:val="yellow"/>
        </w:rPr>
        <w:t>ano, p.?)</w:t>
      </w:r>
    </w:p>
    <w:p w14:paraId="5AFDED90" w14:textId="15CC08BB" w:rsidR="000F09BE" w:rsidRPr="009C057F" w:rsidRDefault="00585589" w:rsidP="00ED53B1">
      <w:pPr>
        <w:rPr>
          <w:rFonts w:ascii="Times New Roman" w:hAnsi="Times New Roman" w:cs="Times New Roman"/>
        </w:rPr>
      </w:pPr>
      <w:r w:rsidRPr="009C057F">
        <w:rPr>
          <w:rFonts w:ascii="Times New Roman" w:hAnsi="Times New Roman" w:cs="Times New Roman"/>
        </w:rPr>
        <w:t xml:space="preserve">    </w:t>
      </w:r>
    </w:p>
    <w:p w14:paraId="566393B9" w14:textId="12448DEA" w:rsidR="00AB1EDB" w:rsidRPr="009C057F" w:rsidRDefault="00555274" w:rsidP="00AB1EDB">
      <w:pPr>
        <w:rPr>
          <w:rFonts w:ascii="Times New Roman" w:hAnsi="Times New Roman" w:cs="Times New Roman"/>
        </w:rPr>
      </w:pPr>
      <w:r w:rsidRPr="009C057F">
        <w:rPr>
          <w:rFonts w:ascii="Times New Roman" w:hAnsi="Times New Roman" w:cs="Times New Roman"/>
        </w:rPr>
        <w:t>Vale ressaltar que, via de regra, a nulidade não atinge todas as cláusulas do contrato, somente a</w:t>
      </w:r>
      <w:r w:rsidR="00704177" w:rsidRPr="009C057F">
        <w:rPr>
          <w:rFonts w:ascii="Times New Roman" w:hAnsi="Times New Roman" w:cs="Times New Roman"/>
        </w:rPr>
        <w:t>quelas</w:t>
      </w:r>
      <w:r w:rsidRPr="009C057F">
        <w:rPr>
          <w:rFonts w:ascii="Times New Roman" w:hAnsi="Times New Roman" w:cs="Times New Roman"/>
        </w:rPr>
        <w:t xml:space="preserve"> considera</w:t>
      </w:r>
      <w:r w:rsidR="00704177" w:rsidRPr="009C057F">
        <w:rPr>
          <w:rFonts w:ascii="Times New Roman" w:hAnsi="Times New Roman" w:cs="Times New Roman"/>
        </w:rPr>
        <w:t>s</w:t>
      </w:r>
      <w:r w:rsidRPr="009C057F">
        <w:rPr>
          <w:rFonts w:ascii="Times New Roman" w:hAnsi="Times New Roman" w:cs="Times New Roman"/>
        </w:rPr>
        <w:t xml:space="preserve"> abusiva</w:t>
      </w:r>
      <w:r w:rsidR="00704177" w:rsidRPr="009C057F">
        <w:rPr>
          <w:rFonts w:ascii="Times New Roman" w:hAnsi="Times New Roman" w:cs="Times New Roman"/>
        </w:rPr>
        <w:t>s</w:t>
      </w:r>
      <w:r w:rsidRPr="009C057F">
        <w:rPr>
          <w:rFonts w:ascii="Times New Roman" w:hAnsi="Times New Roman" w:cs="Times New Roman"/>
        </w:rPr>
        <w:t xml:space="preserve">, contudo, nos casos em que </w:t>
      </w:r>
      <w:r w:rsidR="00AB1EDB" w:rsidRPr="009C057F">
        <w:rPr>
          <w:rFonts w:ascii="Times New Roman" w:hAnsi="Times New Roman" w:cs="Times New Roman"/>
        </w:rPr>
        <w:t>houver ônus excessivo de uma das partes em razão de ausência da convenção da cláusula, será nulo todo o contrato.</w:t>
      </w:r>
    </w:p>
    <w:p w14:paraId="021A1E22" w14:textId="764A116A" w:rsidR="00AB1EDB" w:rsidRPr="009C057F" w:rsidRDefault="00AB1EDB" w:rsidP="00AB1EDB">
      <w:pPr>
        <w:rPr>
          <w:rFonts w:ascii="Times New Roman" w:hAnsi="Times New Roman" w:cs="Times New Roman"/>
        </w:rPr>
      </w:pPr>
      <w:r w:rsidRPr="009C057F">
        <w:rPr>
          <w:rFonts w:ascii="Times New Roman" w:hAnsi="Times New Roman" w:cs="Times New Roman"/>
        </w:rPr>
        <w:t xml:space="preserve">Reconhecida a abusividade, caberá o ofendido requer a responsabilidade dos </w:t>
      </w:r>
      <w:r w:rsidR="00080E94" w:rsidRPr="009C057F">
        <w:rPr>
          <w:rFonts w:ascii="Times New Roman" w:hAnsi="Times New Roman" w:cs="Times New Roman"/>
        </w:rPr>
        <w:t>danos e lesões causada</w:t>
      </w:r>
      <w:r w:rsidRPr="009C057F">
        <w:rPr>
          <w:rFonts w:ascii="Times New Roman" w:hAnsi="Times New Roman" w:cs="Times New Roman"/>
        </w:rPr>
        <w:t>s</w:t>
      </w:r>
      <w:r w:rsidR="00080E94" w:rsidRPr="009C057F">
        <w:rPr>
          <w:rFonts w:ascii="Times New Roman" w:hAnsi="Times New Roman" w:cs="Times New Roman"/>
        </w:rPr>
        <w:t xml:space="preserve">. </w:t>
      </w:r>
    </w:p>
    <w:p w14:paraId="746ED8B0" w14:textId="725D92D7" w:rsidR="00080E94" w:rsidRPr="009C057F" w:rsidRDefault="00080E94" w:rsidP="00AB1EDB">
      <w:pPr>
        <w:rPr>
          <w:rFonts w:ascii="Times New Roman" w:hAnsi="Times New Roman" w:cs="Times New Roman"/>
        </w:rPr>
      </w:pPr>
      <w:r w:rsidRPr="009C057F">
        <w:rPr>
          <w:rFonts w:ascii="Times New Roman" w:hAnsi="Times New Roman" w:cs="Times New Roman"/>
        </w:rPr>
        <w:t>O Código Civil traz o conceito de responsabilidade civil no artigo 927</w:t>
      </w:r>
      <w:r w:rsidR="0058400A">
        <w:rPr>
          <w:rFonts w:ascii="Times New Roman" w:hAnsi="Times New Roman" w:cs="Times New Roman"/>
        </w:rPr>
        <w:t>,</w:t>
      </w:r>
      <w:r w:rsidRPr="009C057F">
        <w:rPr>
          <w:rFonts w:ascii="Times New Roman" w:hAnsi="Times New Roman" w:cs="Times New Roman"/>
        </w:rPr>
        <w:t xml:space="preserve"> disp</w:t>
      </w:r>
      <w:r w:rsidR="0058400A">
        <w:rPr>
          <w:rFonts w:ascii="Times New Roman" w:hAnsi="Times New Roman" w:cs="Times New Roman"/>
        </w:rPr>
        <w:t>ondo</w:t>
      </w:r>
      <w:r w:rsidRPr="009C057F">
        <w:rPr>
          <w:rFonts w:ascii="Times New Roman" w:hAnsi="Times New Roman" w:cs="Times New Roman"/>
        </w:rPr>
        <w:t xml:space="preserve"> que “aquele que, por ato ilícito, causar dano a outrem, fica obrigado a repará-lo”. O conceito de ilicitude est</w:t>
      </w:r>
      <w:r w:rsidR="00F87989" w:rsidRPr="009C057F">
        <w:rPr>
          <w:rFonts w:ascii="Times New Roman" w:hAnsi="Times New Roman" w:cs="Times New Roman"/>
        </w:rPr>
        <w:t xml:space="preserve">á previsto nos artigos 186 e 187: </w:t>
      </w:r>
    </w:p>
    <w:p w14:paraId="01FC2595" w14:textId="77777777" w:rsidR="00F87989" w:rsidRPr="0058400A" w:rsidRDefault="00F87989" w:rsidP="00F87989">
      <w:pPr>
        <w:spacing w:line="240" w:lineRule="auto"/>
        <w:ind w:left="2268" w:firstLine="0"/>
        <w:rPr>
          <w:rFonts w:ascii="Times New Roman" w:hAnsi="Times New Roman" w:cs="Times New Roman"/>
          <w:sz w:val="22"/>
        </w:rPr>
      </w:pPr>
      <w:r w:rsidRPr="0058400A">
        <w:rPr>
          <w:rFonts w:ascii="Times New Roman" w:hAnsi="Times New Roman" w:cs="Times New Roman"/>
          <w:sz w:val="22"/>
        </w:rPr>
        <w:t>Art. 186. Aquele que, por ação ou omissão voluntária, negligência ou imprudência, violar direito e causar dano a outrem, ainda que exclusivamente moral, comete ato ilícito.</w:t>
      </w:r>
    </w:p>
    <w:p w14:paraId="413A86C4" w14:textId="77777777" w:rsidR="00F87989" w:rsidRPr="0058400A" w:rsidRDefault="00F87989" w:rsidP="00F87989">
      <w:pPr>
        <w:spacing w:line="240" w:lineRule="auto"/>
        <w:ind w:left="2268" w:firstLine="0"/>
        <w:rPr>
          <w:rFonts w:ascii="Times New Roman" w:hAnsi="Times New Roman" w:cs="Times New Roman"/>
          <w:sz w:val="22"/>
        </w:rPr>
      </w:pPr>
    </w:p>
    <w:p w14:paraId="451A1CB1" w14:textId="7D50EB89" w:rsidR="00F87989" w:rsidRPr="0058400A" w:rsidRDefault="00F87989" w:rsidP="00F87989">
      <w:pPr>
        <w:spacing w:line="240" w:lineRule="auto"/>
        <w:ind w:left="2268" w:firstLine="0"/>
        <w:rPr>
          <w:rFonts w:ascii="Times New Roman" w:hAnsi="Times New Roman" w:cs="Times New Roman"/>
          <w:sz w:val="22"/>
        </w:rPr>
      </w:pPr>
      <w:r w:rsidRPr="0058400A">
        <w:rPr>
          <w:rFonts w:ascii="Times New Roman" w:hAnsi="Times New Roman" w:cs="Times New Roman"/>
          <w:sz w:val="22"/>
        </w:rPr>
        <w:t>Art. 187. Também comete ato ilícito o titular de um direito que, ao exercê-lo, excede manifestamente os limites impostos pelo seu fim econômico ou social, pela boa-fé ou pelos bons costumes.</w:t>
      </w:r>
    </w:p>
    <w:p w14:paraId="4F661328" w14:textId="77777777" w:rsidR="000F09BE" w:rsidRPr="009C057F" w:rsidRDefault="000F09BE" w:rsidP="000F09BE">
      <w:pPr>
        <w:rPr>
          <w:rFonts w:ascii="Times New Roman" w:hAnsi="Times New Roman" w:cs="Times New Roman"/>
        </w:rPr>
      </w:pPr>
    </w:p>
    <w:p w14:paraId="58E7298A" w14:textId="36E0150A" w:rsidR="00704177" w:rsidRPr="009C057F" w:rsidRDefault="0058400A" w:rsidP="0085122C">
      <w:pPr>
        <w:rPr>
          <w:rFonts w:ascii="Times New Roman" w:hAnsi="Times New Roman" w:cs="Times New Roman"/>
        </w:rPr>
      </w:pPr>
      <w:r>
        <w:rPr>
          <w:rFonts w:ascii="Times New Roman" w:hAnsi="Times New Roman" w:cs="Times New Roman"/>
        </w:rPr>
        <w:t>Então</w:t>
      </w:r>
      <w:r w:rsidR="0033362C" w:rsidRPr="009C057F">
        <w:rPr>
          <w:rFonts w:ascii="Times New Roman" w:hAnsi="Times New Roman" w:cs="Times New Roman"/>
        </w:rPr>
        <w:t xml:space="preserve">, o ato ilícito vai além </w:t>
      </w:r>
      <w:r w:rsidR="00704177" w:rsidRPr="009C057F">
        <w:rPr>
          <w:rFonts w:ascii="Times New Roman" w:hAnsi="Times New Roman" w:cs="Times New Roman"/>
        </w:rPr>
        <w:t>da infração</w:t>
      </w:r>
      <w:r w:rsidR="0033362C" w:rsidRPr="009C057F">
        <w:rPr>
          <w:rFonts w:ascii="Times New Roman" w:hAnsi="Times New Roman" w:cs="Times New Roman"/>
        </w:rPr>
        <w:t xml:space="preserve"> a </w:t>
      </w:r>
      <w:r w:rsidR="00704177" w:rsidRPr="009C057F">
        <w:rPr>
          <w:rFonts w:ascii="Times New Roman" w:hAnsi="Times New Roman" w:cs="Times New Roman"/>
        </w:rPr>
        <w:t>legal</w:t>
      </w:r>
      <w:r w:rsidR="0033362C" w:rsidRPr="009C057F">
        <w:rPr>
          <w:rFonts w:ascii="Times New Roman" w:hAnsi="Times New Roman" w:cs="Times New Roman"/>
        </w:rPr>
        <w:t xml:space="preserve">, mas </w:t>
      </w:r>
      <w:r w:rsidR="00704177" w:rsidRPr="009C057F">
        <w:rPr>
          <w:rFonts w:ascii="Times New Roman" w:hAnsi="Times New Roman" w:cs="Times New Roman"/>
        </w:rPr>
        <w:t>atinge também</w:t>
      </w:r>
      <w:r w:rsidR="0033362C" w:rsidRPr="009C057F">
        <w:rPr>
          <w:rFonts w:ascii="Times New Roman" w:hAnsi="Times New Roman" w:cs="Times New Roman"/>
        </w:rPr>
        <w:t xml:space="preserve"> </w:t>
      </w:r>
      <w:r w:rsidR="00704177" w:rsidRPr="009C057F">
        <w:rPr>
          <w:rFonts w:ascii="Times New Roman" w:hAnsi="Times New Roman" w:cs="Times New Roman"/>
        </w:rPr>
        <w:t>a moral do indivíduo, indo de encontro aos bons costumes. Por essa razão</w:t>
      </w:r>
      <w:r w:rsidR="0085122C" w:rsidRPr="009C057F">
        <w:rPr>
          <w:rFonts w:ascii="Times New Roman" w:hAnsi="Times New Roman" w:cs="Times New Roman"/>
        </w:rPr>
        <w:t xml:space="preserve"> </w:t>
      </w:r>
      <w:r w:rsidR="00704177" w:rsidRPr="009C057F">
        <w:rPr>
          <w:rFonts w:ascii="Times New Roman" w:hAnsi="Times New Roman" w:cs="Times New Roman"/>
        </w:rPr>
        <w:t>devem</w:t>
      </w:r>
      <w:r w:rsidR="0085122C" w:rsidRPr="009C057F">
        <w:rPr>
          <w:rFonts w:ascii="Times New Roman" w:hAnsi="Times New Roman" w:cs="Times New Roman"/>
        </w:rPr>
        <w:t xml:space="preserve"> os planos de saúde indenizar aqueles que vieram a sofrer com tais ofensas aos seus direitos. </w:t>
      </w:r>
    </w:p>
    <w:p w14:paraId="1CE8D4A7" w14:textId="2888642F" w:rsidR="0085122C" w:rsidRPr="009C057F" w:rsidRDefault="0058400A" w:rsidP="00FD6450">
      <w:pPr>
        <w:rPr>
          <w:rFonts w:ascii="Times New Roman" w:hAnsi="Times New Roman" w:cs="Times New Roman"/>
        </w:rPr>
      </w:pPr>
      <w:r>
        <w:rPr>
          <w:rFonts w:ascii="Times New Roman" w:hAnsi="Times New Roman" w:cs="Times New Roman"/>
        </w:rPr>
        <w:t>Infelizmente</w:t>
      </w:r>
      <w:r w:rsidR="00704177" w:rsidRPr="009C057F">
        <w:rPr>
          <w:rFonts w:ascii="Times New Roman" w:hAnsi="Times New Roman" w:cs="Times New Roman"/>
        </w:rPr>
        <w:t>, p</w:t>
      </w:r>
      <w:r w:rsidR="0085122C" w:rsidRPr="009C057F">
        <w:rPr>
          <w:rFonts w:ascii="Times New Roman" w:hAnsi="Times New Roman" w:cs="Times New Roman"/>
        </w:rPr>
        <w:t>or muitas vezes</w:t>
      </w:r>
      <w:r>
        <w:rPr>
          <w:rFonts w:ascii="Times New Roman" w:hAnsi="Times New Roman" w:cs="Times New Roman"/>
        </w:rPr>
        <w:t>,</w:t>
      </w:r>
      <w:r w:rsidR="0085122C" w:rsidRPr="009C057F">
        <w:rPr>
          <w:rFonts w:ascii="Times New Roman" w:hAnsi="Times New Roman" w:cs="Times New Roman"/>
        </w:rPr>
        <w:t xml:space="preserve"> </w:t>
      </w:r>
      <w:r w:rsidR="00FD6450" w:rsidRPr="009C057F">
        <w:rPr>
          <w:rFonts w:ascii="Times New Roman" w:hAnsi="Times New Roman" w:cs="Times New Roman"/>
        </w:rPr>
        <w:t>a inobservância, omissão e até mesmo o dolo perante a negativa de</w:t>
      </w:r>
      <w:r w:rsidR="009C2DCB" w:rsidRPr="009C057F">
        <w:rPr>
          <w:rFonts w:ascii="Times New Roman" w:hAnsi="Times New Roman" w:cs="Times New Roman"/>
        </w:rPr>
        <w:t xml:space="preserve"> pedido de assistência médica, </w:t>
      </w:r>
      <w:r w:rsidR="00FD6450" w:rsidRPr="009C057F">
        <w:rPr>
          <w:rFonts w:ascii="Times New Roman" w:hAnsi="Times New Roman" w:cs="Times New Roman"/>
        </w:rPr>
        <w:t xml:space="preserve">de </w:t>
      </w:r>
      <w:r w:rsidR="009C2DCB" w:rsidRPr="009C057F">
        <w:rPr>
          <w:rFonts w:ascii="Times New Roman" w:hAnsi="Times New Roman" w:cs="Times New Roman"/>
        </w:rPr>
        <w:t>tratamento e até me</w:t>
      </w:r>
      <w:r w:rsidR="00FD6450" w:rsidRPr="009C057F">
        <w:rPr>
          <w:rFonts w:ascii="Times New Roman" w:hAnsi="Times New Roman" w:cs="Times New Roman"/>
        </w:rPr>
        <w:t xml:space="preserve">smo </w:t>
      </w:r>
      <w:r w:rsidR="009C2DCB" w:rsidRPr="009C057F">
        <w:rPr>
          <w:rFonts w:ascii="Times New Roman" w:hAnsi="Times New Roman" w:cs="Times New Roman"/>
        </w:rPr>
        <w:t>a</w:t>
      </w:r>
      <w:r w:rsidR="00FD6450" w:rsidRPr="009C057F">
        <w:rPr>
          <w:rFonts w:ascii="Times New Roman" w:hAnsi="Times New Roman" w:cs="Times New Roman"/>
        </w:rPr>
        <w:t xml:space="preserve"> não</w:t>
      </w:r>
      <w:r w:rsidR="009C2DCB" w:rsidRPr="009C057F">
        <w:rPr>
          <w:rFonts w:ascii="Times New Roman" w:hAnsi="Times New Roman" w:cs="Times New Roman"/>
        </w:rPr>
        <w:t xml:space="preserve"> prestação de serviço </w:t>
      </w:r>
      <w:r w:rsidR="00BD04ED" w:rsidRPr="009C057F">
        <w:rPr>
          <w:rFonts w:ascii="Times New Roman" w:hAnsi="Times New Roman" w:cs="Times New Roman"/>
        </w:rPr>
        <w:t xml:space="preserve">pelo simples fato de conter uma cláusula que estabelece um prazo de carência e por esse motivo, por não ter atingido esse prazo mínimo </w:t>
      </w:r>
      <w:r w:rsidR="009C2DCB" w:rsidRPr="009C057F">
        <w:rPr>
          <w:rFonts w:ascii="Times New Roman" w:hAnsi="Times New Roman" w:cs="Times New Roman"/>
        </w:rPr>
        <w:t xml:space="preserve">não </w:t>
      </w:r>
      <w:r w:rsidR="00BD04ED" w:rsidRPr="009C057F">
        <w:rPr>
          <w:rFonts w:ascii="Times New Roman" w:hAnsi="Times New Roman" w:cs="Times New Roman"/>
        </w:rPr>
        <w:t>é atendido</w:t>
      </w:r>
      <w:r w:rsidR="009C2DCB" w:rsidRPr="009C057F">
        <w:rPr>
          <w:rFonts w:ascii="Times New Roman" w:hAnsi="Times New Roman" w:cs="Times New Roman"/>
        </w:rPr>
        <w:t xml:space="preserve">, </w:t>
      </w:r>
      <w:r w:rsidR="00FD6450" w:rsidRPr="009C057F">
        <w:rPr>
          <w:rFonts w:ascii="Times New Roman" w:hAnsi="Times New Roman" w:cs="Times New Roman"/>
        </w:rPr>
        <w:t>coloca</w:t>
      </w:r>
      <w:r w:rsidR="00BD04ED" w:rsidRPr="009C057F">
        <w:rPr>
          <w:rFonts w:ascii="Times New Roman" w:hAnsi="Times New Roman" w:cs="Times New Roman"/>
        </w:rPr>
        <w:t>ndo</w:t>
      </w:r>
      <w:r w:rsidR="00FD6450" w:rsidRPr="009C057F">
        <w:rPr>
          <w:rFonts w:ascii="Times New Roman" w:hAnsi="Times New Roman" w:cs="Times New Roman"/>
        </w:rPr>
        <w:t xml:space="preserve"> em risco a vida do </w:t>
      </w:r>
      <w:r w:rsidR="00BD04ED" w:rsidRPr="009C057F">
        <w:rPr>
          <w:rFonts w:ascii="Times New Roman" w:hAnsi="Times New Roman" w:cs="Times New Roman"/>
        </w:rPr>
        <w:t>adquirente dos serviços</w:t>
      </w:r>
      <w:r w:rsidR="00FD6450" w:rsidRPr="009C057F">
        <w:rPr>
          <w:rFonts w:ascii="Times New Roman" w:hAnsi="Times New Roman" w:cs="Times New Roman"/>
        </w:rPr>
        <w:t xml:space="preserve"> que </w:t>
      </w:r>
      <w:r w:rsidR="00BD04ED" w:rsidRPr="009C057F">
        <w:rPr>
          <w:rFonts w:ascii="Times New Roman" w:hAnsi="Times New Roman" w:cs="Times New Roman"/>
        </w:rPr>
        <w:t>veio a realizar</w:t>
      </w:r>
      <w:r w:rsidR="00FD6450" w:rsidRPr="009C057F">
        <w:rPr>
          <w:rFonts w:ascii="Times New Roman" w:hAnsi="Times New Roman" w:cs="Times New Roman"/>
        </w:rPr>
        <w:t xml:space="preserve"> a compra</w:t>
      </w:r>
      <w:r w:rsidR="00BD04ED" w:rsidRPr="009C057F">
        <w:rPr>
          <w:rFonts w:ascii="Times New Roman" w:hAnsi="Times New Roman" w:cs="Times New Roman"/>
        </w:rPr>
        <w:t xml:space="preserve"> mas não pode usufruir da aquisição</w:t>
      </w:r>
      <w:r w:rsidR="00FD6450" w:rsidRPr="009C057F">
        <w:rPr>
          <w:rFonts w:ascii="Times New Roman" w:hAnsi="Times New Roman" w:cs="Times New Roman"/>
        </w:rPr>
        <w:t>,</w:t>
      </w:r>
      <w:r w:rsidR="00BD04ED" w:rsidRPr="009C057F">
        <w:rPr>
          <w:rFonts w:ascii="Times New Roman" w:hAnsi="Times New Roman" w:cs="Times New Roman"/>
        </w:rPr>
        <w:t xml:space="preserve"> contrariando assim o direito fundamental previsto na Constituição, a vida</w:t>
      </w:r>
      <w:r w:rsidR="00FD6450" w:rsidRPr="009C057F">
        <w:rPr>
          <w:rFonts w:ascii="Times New Roman" w:hAnsi="Times New Roman" w:cs="Times New Roman"/>
        </w:rPr>
        <w:t xml:space="preserve">. </w:t>
      </w:r>
      <w:r w:rsidR="009C2DCB" w:rsidRPr="009C057F">
        <w:rPr>
          <w:rFonts w:ascii="Times New Roman" w:hAnsi="Times New Roman" w:cs="Times New Roman"/>
        </w:rPr>
        <w:t xml:space="preserve"> </w:t>
      </w:r>
    </w:p>
    <w:p w14:paraId="439EDD3C" w14:textId="68C3377D" w:rsidR="00016237" w:rsidRPr="009C057F" w:rsidRDefault="00704177" w:rsidP="00016237">
      <w:pPr>
        <w:rPr>
          <w:rFonts w:ascii="Times New Roman" w:hAnsi="Times New Roman" w:cs="Times New Roman"/>
        </w:rPr>
      </w:pPr>
      <w:r w:rsidRPr="009C057F">
        <w:rPr>
          <w:rFonts w:ascii="Times New Roman" w:hAnsi="Times New Roman" w:cs="Times New Roman"/>
        </w:rPr>
        <w:lastRenderedPageBreak/>
        <w:t xml:space="preserve">Destarte, o </w:t>
      </w:r>
      <w:r w:rsidR="0058400A">
        <w:rPr>
          <w:rFonts w:ascii="Times New Roman" w:hAnsi="Times New Roman" w:cs="Times New Roman"/>
        </w:rPr>
        <w:t>J</w:t>
      </w:r>
      <w:r w:rsidRPr="009C057F">
        <w:rPr>
          <w:rFonts w:ascii="Times New Roman" w:hAnsi="Times New Roman" w:cs="Times New Roman"/>
        </w:rPr>
        <w:t>udiciário, amparado nas normas legais, vem tentando amenizar todo o sofrimento causado, aplicando penalidades àquelas empresas causarem aos seus usuários transtornos</w:t>
      </w:r>
      <w:r w:rsidR="00016237" w:rsidRPr="009C057F">
        <w:rPr>
          <w:rFonts w:ascii="Times New Roman" w:hAnsi="Times New Roman" w:cs="Times New Roman"/>
        </w:rPr>
        <w:t xml:space="preserve">, conforme vemos a premissa o entendimento do Superior Tribunal de Justiça (STJ): </w:t>
      </w:r>
    </w:p>
    <w:p w14:paraId="413E986D" w14:textId="77777777" w:rsidR="00FD6450" w:rsidRPr="009C057F" w:rsidRDefault="00FD6450" w:rsidP="00016237">
      <w:pPr>
        <w:rPr>
          <w:rFonts w:ascii="Times New Roman" w:hAnsi="Times New Roman" w:cs="Times New Roman"/>
        </w:rPr>
      </w:pPr>
    </w:p>
    <w:p w14:paraId="024FA141" w14:textId="5126B6B8" w:rsidR="00BD04ED" w:rsidRPr="0058400A" w:rsidRDefault="00BD04ED" w:rsidP="00BD04ED">
      <w:pPr>
        <w:spacing w:line="240" w:lineRule="auto"/>
        <w:ind w:left="2268" w:firstLine="0"/>
        <w:rPr>
          <w:rFonts w:ascii="Times New Roman" w:hAnsi="Times New Roman" w:cs="Times New Roman"/>
          <w:sz w:val="22"/>
        </w:rPr>
      </w:pPr>
      <w:r w:rsidRPr="0058400A">
        <w:rPr>
          <w:rFonts w:ascii="Times New Roman" w:hAnsi="Times New Roman" w:cs="Times New Roman"/>
          <w:sz w:val="22"/>
        </w:rPr>
        <w:t xml:space="preserve">AGRAVO EM RECURSO ESPECIAL Nº 1933739 - AP (2021/0232034-6) DECISÃO Na origem, Maria do Perpétuo Socorro Dias Pastana ajuizou ação de obrigação de fazer c/c tutela de urgência e indenização por danos morais contra </w:t>
      </w:r>
      <w:proofErr w:type="spellStart"/>
      <w:r w:rsidRPr="0058400A">
        <w:rPr>
          <w:rFonts w:ascii="Times New Roman" w:hAnsi="Times New Roman" w:cs="Times New Roman"/>
          <w:sz w:val="22"/>
        </w:rPr>
        <w:t>Geap</w:t>
      </w:r>
      <w:proofErr w:type="spellEnd"/>
      <w:r w:rsidRPr="0058400A">
        <w:rPr>
          <w:rFonts w:ascii="Times New Roman" w:hAnsi="Times New Roman" w:cs="Times New Roman"/>
          <w:sz w:val="22"/>
        </w:rPr>
        <w:t xml:space="preserve"> Autogestão em Saúde, tendo em vista ter contratado os serviços da requerida em abril de 2020, sendo que necessitou de internação hospitalar em caráter de urgência/emergência, mas a autorização foi recusada pela operadora sob a alegação de estar em período de carência. Pugnou, assim, pela concessão da tutela de urgência a fim de autorizar a sua internação a ser custeada pela ré, com a confirmação da liminar, e a condenação da operadora ao pagamento de danos morais. O Juízo de primeiro grau julgou parcialmente procedentes os pedidos iniciais (e-STJ, fls. 241-245). Interposto recurso de apelação pela parte requerida, a Câmara única do Tribunal de Justiça do Amapá negou provimento ao apelo em aresto assim ementado (e-STJ, fls. 639-640): APELAÇÃO CÍVEL. PLANO DE SAÚDE. ATENDIMENTO DE URGÊNCIA. CARÊNCIA AFASTADA. 1) A operadora do sistema de assistência à saúde está submetida ao regramento da Lei 9.656/1998, razão pela qual não pode recusar o tratamento em sede de urgência, ainda que fora do prazo de carência do plano contratado. 2) Apelação cível conhecida e não provida. Nas razões do recurso especial, a recorrente, com fundamento na alínea a do permissivo constitucional, alegou violação aos </w:t>
      </w:r>
      <w:proofErr w:type="spellStart"/>
      <w:r w:rsidRPr="0058400A">
        <w:rPr>
          <w:rFonts w:ascii="Times New Roman" w:hAnsi="Times New Roman" w:cs="Times New Roman"/>
          <w:sz w:val="22"/>
        </w:rPr>
        <w:t>arts</w:t>
      </w:r>
      <w:proofErr w:type="spellEnd"/>
      <w:r w:rsidRPr="0058400A">
        <w:rPr>
          <w:rFonts w:ascii="Times New Roman" w:hAnsi="Times New Roman" w:cs="Times New Roman"/>
          <w:sz w:val="22"/>
        </w:rPr>
        <w:t xml:space="preserve">. 1º, II, 12, II e V, 35-F e 35-G da Lei n. 9.656/1998. Aduziu que a recorrida, ao assinar o contrato, sujeitou-se às carências nele previstas, desse modo, "nos casos que o beneficiário estiver em cumprimento de carência é garantido o atendimento em casos de urgência e emergência em ambiente hospitalar, após decorridas 24 (vinte e quatro) horas da adesão ao plano, limitada até as primeiras 12 (doze) horas do atendimento, não garantindo, portanto, cobertura para internação e cirurgias, conforme Regulamento do Plano" (e-STJ, fl. 377). Defendeu ainda o afastamento da aplicação do Código de Defesa do Consumidor pelo acórdão recorrido, uma vez que inexiste relação consumerista no presente caso, o que afastaria a inversão do ônus probatório, em consonância com a Lei n. 9.656/1998 e a jurisprudência desta Corte Superior. As contrarrazões não foram apresentadas - fl. 394 (e-STJ). O Tribunal local não admitiu o processamento do recurso especial pela incidência das Súmulas 5 e 7 do STJ. Brevemente relatado, decido. Com efeito, o Tribunal de origem, ao manter o entendimento proferido pelo Juízo de primeiro grau, consignou o seguinte (e-STJ, fls. 356-358 - sem grifo no original): A questão restou dirimida nos seguintes termos: (...) Trata-se de obrigação de fazer cumulada com danos morais ajuizada pela senhora Maria do Perpétuo Socorro Dias Pastana contra o GEAP. A ação busca compelir a ré a cobrir as despesas com o atendimento e internação da autora que teve seu atendimento negado, em decorrência de carência de cobertura. (...) Pois bem. No caso dos autos, verifica-se que a autora precisou de atendimento médico, dado o seu quadro de suspeita de COVID-19, portanto, estava necessitando de atendimento de urgência/emergência. Contudo, o atendimento junto ao Hospital São Camilo teria sido negado em razão da carência de atendimento. Nas razões de sua defesa, a ré afirma que a autora foi submetida ao devido atendimento, no entanto, o serviço estaria limitado às 12 primeiras horas, invocando, para isso, o entendimento da Agência Nacional de Saúde, </w:t>
      </w:r>
      <w:r w:rsidRPr="0058400A">
        <w:rPr>
          <w:rFonts w:ascii="Times New Roman" w:hAnsi="Times New Roman" w:cs="Times New Roman"/>
          <w:sz w:val="22"/>
        </w:rPr>
        <w:lastRenderedPageBreak/>
        <w:t xml:space="preserve">afirmando que após esse lapso de tempo as despesas ficariam por conta do beneficiário. De fato, a operadora de planos de saúde pode exigir do consumidor o cumprimento de prazos de carência ao iniciar uma nova contratação, mas, quando se trata de um atendimento de urgência ou de emergência, esse prazo de carência é de apenas 24 horas após a assinatura do contrato. A Lei que regulamenta os planos de saúde, Lei nº 9.656/98, estabeleceu que o prazo máximo de carência para casos de urgência e emergência é de 24 horas [art. 12, inciso V, alínea c] não constando na referida norma nenhuma limitação para esse tipo de atendimento. A ANS, no entanto, por meio da Resolução CONSU nº 13/1998, limitou a cobertura apenas às primeiras 12 horas de atendimento, cessando a obrigação da operadora após esse período ou também em caso de o atendimento evoluir para internação. Porém, é entendimento majoritário esposado pelo Judiciário de reconhecer a abusividade da limitação do atendimento de urgência ou emergência às primeiras 12 horas, pois a Lei que regulamenta os planos de saúde não estipula essa limitação e não pode uma norma administrativa da ANS, hierarquicamente muito inferior a uma Lei, limitar o alcance de uma Lei Ordinária. (...) Em relação aos autos, não poderia a ré utilizar do argumento de impor a autora as despesas ocorridas após as 12 primeiras horas de atendimento de urgência e emergência. Deve, portanto, à ré ser responsabilizada pelo pagamento integral das despesas junto ao hospital particular. Sobre o dano moral é importante salientar que a negativa indevida de cobertura do plano de saúde não acarreta dano moral. Para configurar o dano, é preciso verificar se a conduta ilícita extrapolou o mero inadimplemento contratual e gerou abalo aos direitos de personalidade do segurado. Como se sabe, o Código de Processo Civil vigente distribui o ônus da prova de igual forma entre as partes, cabendo ao autor demonstrar o fato constitutivo do seu direito (art. 373, I) e ao réu, a seu turno, a existência de fato impeditivo, modificativo ou extintivo daquele (art. 373, II). A propósito, ensina Moacyr Amaral Santos que, em Juízo, "os fatos não se presumem. A verdade sobre eles precisa aparecer: os fatos devem ser provados". Consequência disto, então, é que cada uma das partes tem de oferecer a prova daquilo que alega, sob pena de sair vencido na demanda, como diz o renomado processualista: "Daqui resulta que os litigantes, para garantia de suas pretensões, devem provar as afirmações dos fatos que fazem, ônus que lhes é comum, regulado pelos princípios que formam a teoria do ônus da prova" ("Prova Judiciária no Civil e no Judicial", v. I, nº 227). No caso dos autos, a parte autora tinha o ônus de demostrar o abalo sofrido de modo a ensejar o dano moral que ela pleiteia. (...) Com esse entendimento, verifico que não houve a comprovação do abalo moral que alega ter sofrido a autora, razão pela não conheço do pedido relativo ao dano moral. (...) Este processo veio para mim por prevenção ao agravo de instrumento n.º 0001966-42.2020.8.03.0000, cujo julgamento ocorreu de forma virtual no período entre 31/07/2020 </w:t>
      </w:r>
      <w:proofErr w:type="gramStart"/>
      <w:r w:rsidRPr="0058400A">
        <w:rPr>
          <w:rFonts w:ascii="Times New Roman" w:hAnsi="Times New Roman" w:cs="Times New Roman"/>
          <w:sz w:val="22"/>
        </w:rPr>
        <w:t>a</w:t>
      </w:r>
      <w:proofErr w:type="gramEnd"/>
      <w:r w:rsidRPr="0058400A">
        <w:rPr>
          <w:rFonts w:ascii="Times New Roman" w:hAnsi="Times New Roman" w:cs="Times New Roman"/>
          <w:sz w:val="22"/>
        </w:rPr>
        <w:t xml:space="preserve"> 06/08/2020, #31, sendo o trânsito em julgado certificado em 10/09/2020, #50. Referido agravo de instrumento restou assim ementado: AGRAVO DE INSTRUMENTO. TUTELA DE URGÊNCIA. REQUISITOS. OPERADORA DO SISTEMA DE ASSISTÊNCIA À SAÚDE. ATENDIMENTO DE URGÊNCIA. CARÊNCIA AFASTADA 1) A operadora do sistema de assistência à saúde, está submetida ao regramento da Lei 9.656/1998, e não pode se eximir de prover o tratamento em sede de urgência ainda que fora do prazo de carência do plano contratado. 2) Não justificado pela agravante, motivos para sobrestar o cumprimento da decisão agravada, na qual restou demonstrado como presentes os requisitos da tutela de urgência, probabilidade do direito e especificamente o perigo de dano com risco ao resultado útil do processo, não sendo o caso de aplicar a regra prevista </w:t>
      </w:r>
      <w:r w:rsidRPr="0058400A">
        <w:rPr>
          <w:rFonts w:ascii="Times New Roman" w:hAnsi="Times New Roman" w:cs="Times New Roman"/>
          <w:sz w:val="22"/>
        </w:rPr>
        <w:lastRenderedPageBreak/>
        <w:t xml:space="preserve">no art. 995, Parágrafo único do CPC. 3) Agravo conhecido e não provido. Na linha do meu entendimento no voto proferido no mencionado agravo de instrumento, a apelante, como operadora do sistema de assistência à saúde, está submetida ao regramento da Lei 9.656/1998, razão pela qual não pode recusar o tratamento em sede de urgência. Sobre o tema, deve ser observado o enunciado da súmula 597 do Superior Tribunal de Justiça: "A cláusula contratual de plano de saúde que prevê carência para utilização dos serviços de assistência médica nas </w:t>
      </w:r>
      <w:proofErr w:type="gramStart"/>
      <w:r w:rsidRPr="0058400A">
        <w:rPr>
          <w:rFonts w:ascii="Times New Roman" w:hAnsi="Times New Roman" w:cs="Times New Roman"/>
          <w:sz w:val="22"/>
        </w:rPr>
        <w:t>situações de emergência</w:t>
      </w:r>
      <w:proofErr w:type="gramEnd"/>
      <w:r w:rsidRPr="0058400A">
        <w:rPr>
          <w:rFonts w:ascii="Times New Roman" w:hAnsi="Times New Roman" w:cs="Times New Roman"/>
          <w:sz w:val="22"/>
        </w:rPr>
        <w:t xml:space="preserve"> ou de urgência é considerada abusiva se ultrapassado o prazo máximo de 24 horas contado da data da contratação". Dito isso, atentando-se aos argumentos trazidos pela insurgente e aos fundamentos (acima destacados) e adotados pela Corte estadual, verifica-se que estes não foram objeto de impugnação específica nas razões do recurso especial. Assim, a manutenção de argumento que, por si só, sustenta o acórdão recorrido torna inviável o conhecimento do apelo especial, atraindo a aplicação do enunciado n. 283 da Súmula do Supremo Tribunal Federal. Além disso, a partir dos trechos acima transcritos, depreende-se que o Tribunal estadual reconheceu a ilegalidade da negativa da operadora de plano de saúde em prestar atendimento de urgência/emergência a parte agravada durante o período de carência. De fato, segundo a orientação jurisprudencial do STJ, não é abusiva a cláusula contratual de seguro-saúde que impõe prazo de carência para as coberturas, desde que não impeça o atendimento dos beneficiários em caso de urgência/emergência. Nesse sentido: AGRAVO INTERNO NO AGRAVO INTERNO NO AGRAVO EM RECURSO ESPECIAL. PLANO DE SAÚDE. PERÍODO DE CARÊNCIA. COBERTURA DE EMERGÊNCIA. RECUSA INDEVIDA. DANO MORAL. CABIMENTO. AGRAVO INTERNO NÃO PROVIDO. 1. A jurisprudência desta Corte é no sentido de que a cláusula contratual que prevê prazo de carência para utilização dos serviços prestados pelo plano de saúde não é considerada abusiva, desde que não obste a cobertura do segurado em casos de emergência ou urgência, como na hipótese dos autos. 2. Nos termos da jurisprudência reiterada do STJ, "a recusa indevida à cobertura pleiteada pelo segurado é causa de danos morais, pois agrava a sua situação de aflição psicológica e de angústia no espírito" (REsp 657717/RJ, Rel. Ministra NANCY ANDRIGHI, DJ 12/12/2005). 3. Agravo interno não provido. (</w:t>
      </w:r>
      <w:proofErr w:type="spellStart"/>
      <w:r w:rsidRPr="0058400A">
        <w:rPr>
          <w:rFonts w:ascii="Times New Roman" w:hAnsi="Times New Roman" w:cs="Times New Roman"/>
          <w:sz w:val="22"/>
        </w:rPr>
        <w:t>AgInt</w:t>
      </w:r>
      <w:proofErr w:type="spellEnd"/>
      <w:r w:rsidRPr="0058400A">
        <w:rPr>
          <w:rFonts w:ascii="Times New Roman" w:hAnsi="Times New Roman" w:cs="Times New Roman"/>
          <w:sz w:val="22"/>
        </w:rPr>
        <w:t xml:space="preserve"> no </w:t>
      </w:r>
      <w:proofErr w:type="spellStart"/>
      <w:r w:rsidRPr="0058400A">
        <w:rPr>
          <w:rFonts w:ascii="Times New Roman" w:hAnsi="Times New Roman" w:cs="Times New Roman"/>
          <w:sz w:val="22"/>
        </w:rPr>
        <w:t>AgInt</w:t>
      </w:r>
      <w:proofErr w:type="spellEnd"/>
      <w:r w:rsidRPr="0058400A">
        <w:rPr>
          <w:rFonts w:ascii="Times New Roman" w:hAnsi="Times New Roman" w:cs="Times New Roman"/>
          <w:sz w:val="22"/>
        </w:rPr>
        <w:t xml:space="preserve"> no </w:t>
      </w:r>
      <w:proofErr w:type="spellStart"/>
      <w:r w:rsidRPr="0058400A">
        <w:rPr>
          <w:rFonts w:ascii="Times New Roman" w:hAnsi="Times New Roman" w:cs="Times New Roman"/>
          <w:sz w:val="22"/>
        </w:rPr>
        <w:t>AREsp</w:t>
      </w:r>
      <w:proofErr w:type="spellEnd"/>
      <w:r w:rsidRPr="0058400A">
        <w:rPr>
          <w:rFonts w:ascii="Times New Roman" w:hAnsi="Times New Roman" w:cs="Times New Roman"/>
          <w:sz w:val="22"/>
        </w:rPr>
        <w:t xml:space="preserve"> 1.640.198/SP, Rel. Ministro LUIS FELIPE SALOMÃO, QUARTA TURMA, julgado em 26/4/2021, DJe 28/4/2021) AGRAVO INTERNO NO AGRAVO INTERNO NO AGRAVO EM RECURSO ESPECIAL. INEXIGIBILIDADE DE DÉBITO. AÇÃO DECLARATÓRIA. CARÊNCIA. ASSISTÊNCIA MÉDICA. SITUAÇÃO DE URGÊNCIA. LIMITAÇÃO. ABUSIVIDADE. 1. Recurso especial interposto contra acórdão publicado na vigência do Código de Processo Civil de 2015 (Enunciados Administrativos </w:t>
      </w:r>
      <w:proofErr w:type="spellStart"/>
      <w:r w:rsidRPr="0058400A">
        <w:rPr>
          <w:rFonts w:ascii="Times New Roman" w:hAnsi="Times New Roman" w:cs="Times New Roman"/>
          <w:sz w:val="22"/>
        </w:rPr>
        <w:t>nºs</w:t>
      </w:r>
      <w:proofErr w:type="spellEnd"/>
      <w:r w:rsidRPr="0058400A">
        <w:rPr>
          <w:rFonts w:ascii="Times New Roman" w:hAnsi="Times New Roman" w:cs="Times New Roman"/>
          <w:sz w:val="22"/>
        </w:rPr>
        <w:t xml:space="preserve"> 2 e 3/STJ). 2. Considera-se abusiva a cláusula contratual de plano de saúde que, para utilização dos serviços de assistência médica nas </w:t>
      </w:r>
      <w:proofErr w:type="gramStart"/>
      <w:r w:rsidRPr="0058400A">
        <w:rPr>
          <w:rFonts w:ascii="Times New Roman" w:hAnsi="Times New Roman" w:cs="Times New Roman"/>
          <w:sz w:val="22"/>
        </w:rPr>
        <w:t>situações de emergência</w:t>
      </w:r>
      <w:proofErr w:type="gramEnd"/>
      <w:r w:rsidRPr="0058400A">
        <w:rPr>
          <w:rFonts w:ascii="Times New Roman" w:hAnsi="Times New Roman" w:cs="Times New Roman"/>
          <w:sz w:val="22"/>
        </w:rPr>
        <w:t xml:space="preserve"> ou de urgência, prevê período de carência superior a 24 (vinte e quatro) horas contadas da data da contratação, a teor do que dispõe a Súmula nº 597/STJ. Precedentes. 3. Agravo interno não provido. (</w:t>
      </w:r>
      <w:proofErr w:type="spellStart"/>
      <w:r w:rsidRPr="0058400A">
        <w:rPr>
          <w:rFonts w:ascii="Times New Roman" w:hAnsi="Times New Roman" w:cs="Times New Roman"/>
          <w:sz w:val="22"/>
        </w:rPr>
        <w:t>AgInt</w:t>
      </w:r>
      <w:proofErr w:type="spellEnd"/>
      <w:r w:rsidRPr="0058400A">
        <w:rPr>
          <w:rFonts w:ascii="Times New Roman" w:hAnsi="Times New Roman" w:cs="Times New Roman"/>
          <w:sz w:val="22"/>
        </w:rPr>
        <w:t xml:space="preserve"> no </w:t>
      </w:r>
      <w:proofErr w:type="spellStart"/>
      <w:r w:rsidRPr="0058400A">
        <w:rPr>
          <w:rFonts w:ascii="Times New Roman" w:hAnsi="Times New Roman" w:cs="Times New Roman"/>
          <w:sz w:val="22"/>
        </w:rPr>
        <w:t>AgInt</w:t>
      </w:r>
      <w:proofErr w:type="spellEnd"/>
      <w:r w:rsidRPr="0058400A">
        <w:rPr>
          <w:rFonts w:ascii="Times New Roman" w:hAnsi="Times New Roman" w:cs="Times New Roman"/>
          <w:sz w:val="22"/>
        </w:rPr>
        <w:t xml:space="preserve"> no </w:t>
      </w:r>
      <w:proofErr w:type="spellStart"/>
      <w:r w:rsidRPr="0058400A">
        <w:rPr>
          <w:rFonts w:ascii="Times New Roman" w:hAnsi="Times New Roman" w:cs="Times New Roman"/>
          <w:sz w:val="22"/>
        </w:rPr>
        <w:t>AREsp</w:t>
      </w:r>
      <w:proofErr w:type="spellEnd"/>
      <w:r w:rsidRPr="0058400A">
        <w:rPr>
          <w:rFonts w:ascii="Times New Roman" w:hAnsi="Times New Roman" w:cs="Times New Roman"/>
          <w:sz w:val="22"/>
        </w:rPr>
        <w:t xml:space="preserve"> 1.639.436/SP, Rel. Ministro RICARDO VILLAS BÔAS CUEVA, TERCEIRA TURMA, julgado em 8/2/2021, DJe 12/2/2021) Na hipótese, não obstante a legalidade da restrição da cobertura durante o prazo da carência, ficou constatada pela Corte local a urgência no atendimento oferecido à agravada. Desse modo, verifica-se que o posicionamento adotado pelo Tribunal a quo está em sintonia com a jurisprudência deste Tribunal Superior, o que atrai a aplicação da Súmula 83/STJ. Ademais, concluindo a instância originária pela existência de situação emergencial apta a justificar o atendimento da recorrida durante o período de </w:t>
      </w:r>
      <w:r w:rsidRPr="0058400A">
        <w:rPr>
          <w:rFonts w:ascii="Times New Roman" w:hAnsi="Times New Roman" w:cs="Times New Roman"/>
          <w:sz w:val="22"/>
        </w:rPr>
        <w:lastRenderedPageBreak/>
        <w:t xml:space="preserve">carência, assim como pela responsabilidade ao pagamento integral das despesas, descabe ao Superior Tribunal de Justiça rever os fundamentos acolhidos, ante a incidência da Súmula 7/STJ. Por fim, no que ser refere à inaplicabilidade do CDC, observa-se que a pretensão recursal está dissociada do que foi decidido pelas instâncias ordinárias, as quais decidiram unicamente com base na aplicação do disposto no Código Civil e na jurisprudência sobre o tema, evidenciando a deficiência de fundamentação, a ensejar a aplicação, por analogia, do enunciado n. 284 da Súmula do Supremo </w:t>
      </w:r>
      <w:proofErr w:type="gramStart"/>
      <w:r w:rsidRPr="0058400A">
        <w:rPr>
          <w:rFonts w:ascii="Times New Roman" w:hAnsi="Times New Roman" w:cs="Times New Roman"/>
          <w:sz w:val="22"/>
        </w:rPr>
        <w:t>Tribuna l</w:t>
      </w:r>
      <w:proofErr w:type="gramEnd"/>
      <w:r w:rsidRPr="0058400A">
        <w:rPr>
          <w:rFonts w:ascii="Times New Roman" w:hAnsi="Times New Roman" w:cs="Times New Roman"/>
          <w:sz w:val="22"/>
        </w:rPr>
        <w:t xml:space="preserve"> Federal. Diante do exposto, conheço do agravo para conhecer parcialmente do recurso especial e, nessa extensão, negar-lhe provimento. Nos termos do art. 85, § 11, do CPC/2015, majoro os honorários em favor do advogado da parte recorrida em 2% sobre o valor atualizado da </w:t>
      </w:r>
      <w:proofErr w:type="gramStart"/>
      <w:r w:rsidRPr="0058400A">
        <w:rPr>
          <w:rFonts w:ascii="Times New Roman" w:hAnsi="Times New Roman" w:cs="Times New Roman"/>
          <w:sz w:val="22"/>
        </w:rPr>
        <w:t>causa .</w:t>
      </w:r>
      <w:proofErr w:type="gramEnd"/>
      <w:r w:rsidRPr="0058400A">
        <w:rPr>
          <w:rFonts w:ascii="Times New Roman" w:hAnsi="Times New Roman" w:cs="Times New Roman"/>
          <w:sz w:val="22"/>
        </w:rPr>
        <w:t xml:space="preserve"> Publique-se. Brasília, 09 de setembro de 2021. MINISTRO MARCO AURÉLIO BELLIZZE, Relator</w:t>
      </w:r>
    </w:p>
    <w:p w14:paraId="2A76D557" w14:textId="43E9F2E2" w:rsidR="009C2DCB" w:rsidRPr="0058400A" w:rsidRDefault="00BD04ED" w:rsidP="00BD04ED">
      <w:pPr>
        <w:spacing w:line="240" w:lineRule="auto"/>
        <w:ind w:left="2268" w:firstLine="0"/>
        <w:rPr>
          <w:rFonts w:ascii="Times New Roman" w:hAnsi="Times New Roman" w:cs="Times New Roman"/>
          <w:sz w:val="22"/>
        </w:rPr>
      </w:pPr>
      <w:r w:rsidRPr="0058400A">
        <w:rPr>
          <w:rFonts w:ascii="Times New Roman" w:hAnsi="Times New Roman" w:cs="Times New Roman"/>
          <w:sz w:val="22"/>
        </w:rPr>
        <w:t xml:space="preserve">(STJ - </w:t>
      </w:r>
      <w:proofErr w:type="spellStart"/>
      <w:r w:rsidRPr="0058400A">
        <w:rPr>
          <w:rFonts w:ascii="Times New Roman" w:hAnsi="Times New Roman" w:cs="Times New Roman"/>
          <w:sz w:val="22"/>
        </w:rPr>
        <w:t>AREsp</w:t>
      </w:r>
      <w:proofErr w:type="spellEnd"/>
      <w:r w:rsidRPr="0058400A">
        <w:rPr>
          <w:rFonts w:ascii="Times New Roman" w:hAnsi="Times New Roman" w:cs="Times New Roman"/>
          <w:sz w:val="22"/>
        </w:rPr>
        <w:t>: 1933739 AP 2021/0232034-6, Relator: Ministro MARCO AURÉLIO BELLIZZE, Data de Publicação: DJ 14/09/2021)</w:t>
      </w:r>
    </w:p>
    <w:p w14:paraId="0273AB14" w14:textId="77777777" w:rsidR="009C2DCB" w:rsidRPr="0058400A" w:rsidRDefault="009C2DCB" w:rsidP="00BD04ED">
      <w:pPr>
        <w:ind w:firstLine="0"/>
        <w:rPr>
          <w:rFonts w:ascii="Times New Roman" w:hAnsi="Times New Roman" w:cs="Times New Roman"/>
          <w:sz w:val="22"/>
        </w:rPr>
      </w:pPr>
    </w:p>
    <w:p w14:paraId="20966A00" w14:textId="120274B5" w:rsidR="000F09BE" w:rsidRPr="009C057F" w:rsidRDefault="00016237" w:rsidP="000F09BE">
      <w:pPr>
        <w:rPr>
          <w:rFonts w:ascii="Times New Roman" w:hAnsi="Times New Roman" w:cs="Times New Roman"/>
        </w:rPr>
      </w:pPr>
      <w:r w:rsidRPr="009C057F">
        <w:rPr>
          <w:rFonts w:ascii="Times New Roman" w:hAnsi="Times New Roman" w:cs="Times New Roman"/>
        </w:rPr>
        <w:t>Des</w:t>
      </w:r>
      <w:r w:rsidR="0058400A">
        <w:rPr>
          <w:rFonts w:ascii="Times New Roman" w:hAnsi="Times New Roman" w:cs="Times New Roman"/>
        </w:rPr>
        <w:t>s</w:t>
      </w:r>
      <w:r w:rsidRPr="009C057F">
        <w:rPr>
          <w:rFonts w:ascii="Times New Roman" w:hAnsi="Times New Roman" w:cs="Times New Roman"/>
        </w:rPr>
        <w:t xml:space="preserve">e mesmo modo, o Tribunal de Justiça do Estado de Minas Gerais vem proferindo decisões a respeito deste assunto: </w:t>
      </w:r>
    </w:p>
    <w:p w14:paraId="419D0E69" w14:textId="77777777" w:rsidR="00FD6450" w:rsidRPr="009C057F" w:rsidRDefault="00FD6450" w:rsidP="000F09BE">
      <w:pPr>
        <w:rPr>
          <w:rFonts w:ascii="Times New Roman" w:hAnsi="Times New Roman" w:cs="Times New Roman"/>
        </w:rPr>
      </w:pPr>
    </w:p>
    <w:p w14:paraId="207EC6AD" w14:textId="77777777" w:rsidR="00C055BD" w:rsidRPr="0058400A" w:rsidRDefault="00C055BD" w:rsidP="00C055BD">
      <w:pPr>
        <w:spacing w:line="240" w:lineRule="auto"/>
        <w:ind w:left="2268" w:firstLine="0"/>
        <w:rPr>
          <w:rFonts w:ascii="Times New Roman" w:hAnsi="Times New Roman" w:cs="Times New Roman"/>
          <w:sz w:val="22"/>
        </w:rPr>
      </w:pPr>
      <w:r w:rsidRPr="0058400A">
        <w:rPr>
          <w:rFonts w:ascii="Times New Roman" w:hAnsi="Times New Roman" w:cs="Times New Roman"/>
          <w:sz w:val="22"/>
        </w:rPr>
        <w:t>EMENTA: EMENTA: APELAÇÃO CÍVEL - PLANO DE SAÚDE - NEGATIVA INDEVIDA DE COBERTURA DE PROCEDIMENTO CIRÚRGICO EM SITUAÇÃO DE URGÊNCIA/EMERGÊNCIA - PRAZO DE CARÊNCIA QUE NÃO SE APLICA EM TAL SITUAÇÃO - DANO MORAL RECONHECIDO - SENTENÇA CONFIRMADA. - Tratando-se de procedimento médico cirúrgico indicado com urgência/emergência, cumpre afastar a cláusula contratual que estabelecer prazo de carência por 180 (cento e oitenta dias), cabendo ao Plano de Saúde promover com a cobertura do procedimento na forma da lei - Verificada a gravidade e ofensa psicológica em momento que a paciente mais necessidade do plano de saúde que lhe nega a cobertura, impõe-se o reconhecimento do dano moral indenizável.</w:t>
      </w:r>
    </w:p>
    <w:p w14:paraId="3A9899F0" w14:textId="77777777" w:rsidR="00C055BD" w:rsidRPr="0058400A" w:rsidRDefault="00C055BD" w:rsidP="00C055BD">
      <w:pPr>
        <w:spacing w:line="240" w:lineRule="auto"/>
        <w:ind w:left="2268" w:firstLine="0"/>
        <w:rPr>
          <w:rFonts w:ascii="Times New Roman" w:hAnsi="Times New Roman" w:cs="Times New Roman"/>
          <w:sz w:val="22"/>
        </w:rPr>
      </w:pPr>
    </w:p>
    <w:p w14:paraId="3DF4204B" w14:textId="0B5663C8" w:rsidR="00986200" w:rsidRPr="0058400A" w:rsidRDefault="00C055BD" w:rsidP="00C055BD">
      <w:pPr>
        <w:spacing w:line="240" w:lineRule="auto"/>
        <w:ind w:left="2268" w:firstLine="0"/>
        <w:rPr>
          <w:rFonts w:ascii="Times New Roman" w:hAnsi="Times New Roman" w:cs="Times New Roman"/>
          <w:sz w:val="22"/>
        </w:rPr>
      </w:pPr>
      <w:r w:rsidRPr="0058400A">
        <w:rPr>
          <w:rFonts w:ascii="Times New Roman" w:hAnsi="Times New Roman" w:cs="Times New Roman"/>
          <w:sz w:val="22"/>
        </w:rPr>
        <w:t>(TJ-MG - AC: 10024142778299004 Belo Horizonte, Relator: Luiz Carlos Gomes da Mata, Data de Julgamento: 23/09/2021, Câmaras Cíveis / 13ª CÂMARA CÍVEL, Data de Publicação: 01/10/2021)</w:t>
      </w:r>
    </w:p>
    <w:p w14:paraId="23EC7208" w14:textId="5987A27B" w:rsidR="00016237" w:rsidRPr="0058400A" w:rsidRDefault="00986200" w:rsidP="00986200">
      <w:pPr>
        <w:spacing w:line="240" w:lineRule="auto"/>
        <w:ind w:left="2268" w:firstLine="0"/>
        <w:rPr>
          <w:rFonts w:ascii="Times New Roman" w:hAnsi="Times New Roman" w:cs="Times New Roman"/>
          <w:sz w:val="22"/>
        </w:rPr>
      </w:pPr>
      <w:r w:rsidRPr="0058400A">
        <w:rPr>
          <w:rFonts w:ascii="Times New Roman" w:hAnsi="Times New Roman" w:cs="Times New Roman"/>
          <w:sz w:val="22"/>
        </w:rPr>
        <w:t xml:space="preserve">(TJ-MG - AC: 10223140014646001 MG, Relator: </w:t>
      </w:r>
      <w:proofErr w:type="spellStart"/>
      <w:r w:rsidRPr="0058400A">
        <w:rPr>
          <w:rFonts w:ascii="Times New Roman" w:hAnsi="Times New Roman" w:cs="Times New Roman"/>
          <w:sz w:val="22"/>
        </w:rPr>
        <w:t>Mariangela</w:t>
      </w:r>
      <w:proofErr w:type="spellEnd"/>
      <w:r w:rsidRPr="0058400A">
        <w:rPr>
          <w:rFonts w:ascii="Times New Roman" w:hAnsi="Times New Roman" w:cs="Times New Roman"/>
          <w:sz w:val="22"/>
        </w:rPr>
        <w:t xml:space="preserve"> Meyer, Data de Julgamento: 07/11/2017, Câmaras Cíveis / 10ª CÂMARA CÍVEL, Data de Publicação: 17/11/2017)</w:t>
      </w:r>
    </w:p>
    <w:p w14:paraId="04747682" w14:textId="77777777" w:rsidR="008E1DF9" w:rsidRPr="0058400A" w:rsidRDefault="008E1DF9" w:rsidP="00986200">
      <w:pPr>
        <w:spacing w:line="240" w:lineRule="auto"/>
        <w:ind w:left="2268" w:firstLine="0"/>
        <w:rPr>
          <w:rFonts w:ascii="Times New Roman" w:hAnsi="Times New Roman" w:cs="Times New Roman"/>
          <w:sz w:val="22"/>
        </w:rPr>
      </w:pPr>
    </w:p>
    <w:p w14:paraId="22B70BD9" w14:textId="77777777" w:rsidR="00BD04ED" w:rsidRPr="0058400A" w:rsidRDefault="00BD04ED" w:rsidP="00BD04ED">
      <w:pPr>
        <w:spacing w:line="240" w:lineRule="auto"/>
        <w:ind w:left="2268" w:firstLine="0"/>
        <w:rPr>
          <w:rFonts w:ascii="Times New Roman" w:hAnsi="Times New Roman" w:cs="Times New Roman"/>
          <w:sz w:val="22"/>
        </w:rPr>
      </w:pPr>
      <w:r w:rsidRPr="0058400A">
        <w:rPr>
          <w:rFonts w:ascii="Times New Roman" w:hAnsi="Times New Roman" w:cs="Times New Roman"/>
          <w:sz w:val="22"/>
        </w:rPr>
        <w:t xml:space="preserve">EMENTA: APELAÇÃO CÍVEL - ILEGITIMIDADE PASSIVA - FALSA CARÊNCIA DE AÇÃO - PLANO DE SAÚDE COLETIVO - RESPONSABILIDADE SOLIDÁRIA ENTRE A ADMINISTRADORA DO PLANO DE SAÚDE E A PRESTADORA DO SERVIÇO CONTRATADO - CIRURGIA CESARIANA - PRESCRIÇÃO MÉDICA - PRAZO DE CARÊNCIA - IRRELEVÂNCIA - PROCEDIMENTO DE URGÊNCIA - RECUSA ABUSIVA - DANO MORAL CONFIGURADO - VALOR DA INDENIZAÇÃO - MANUTENÇÃO - CARÁTER COMPENSATÓRIO E PEDAGÓGICO - NECESSIDADE DE SE RESPEITAR ESSA DUPLA FINALIDADE - HONORÁRIOS ADVOCATÍCIOS - MANUTENÇÃO DO PERCENTUAL - Constitui parte legítima para figurar no polo passivo da relação processual aquele que, em tese, suportará os efeitos oriundos da satisfação da pretensão deduzida em juízo - Há solidariedade entre a administradora do plano de saúde e a </w:t>
      </w:r>
      <w:proofErr w:type="spellStart"/>
      <w:r w:rsidRPr="0058400A">
        <w:rPr>
          <w:rFonts w:ascii="Times New Roman" w:hAnsi="Times New Roman" w:cs="Times New Roman"/>
          <w:sz w:val="22"/>
        </w:rPr>
        <w:t>subestipulante</w:t>
      </w:r>
      <w:proofErr w:type="spellEnd"/>
      <w:r w:rsidRPr="0058400A">
        <w:rPr>
          <w:rFonts w:ascii="Times New Roman" w:hAnsi="Times New Roman" w:cs="Times New Roman"/>
          <w:sz w:val="22"/>
        </w:rPr>
        <w:t xml:space="preserve">, pois fazem parte da </w:t>
      </w:r>
      <w:r w:rsidRPr="0058400A">
        <w:rPr>
          <w:rFonts w:ascii="Times New Roman" w:hAnsi="Times New Roman" w:cs="Times New Roman"/>
          <w:sz w:val="22"/>
        </w:rPr>
        <w:lastRenderedPageBreak/>
        <w:t xml:space="preserve">mesma cadeia de fornecedores/prestadores do serviço inerente a essa relação negocial - Constatada a situação de urgência, nos termos do art. 35-C da Lei 9.656/98, torna-se obrigatória a cobertura do procedimento prescrito ao usuário do plano de saúde - Configura dano moral a negativa de procedimento cirúrgico de urgência, conforme prescrição médica - O valor da indenização por danos morais deve ser fixado com prudência, segundo os princípios da razoabilidade e proporcionalidade, cuidando-se para que a indenização não propicie o enriquecimento sem causa do recebedor, bem como não se mostre irrisória a ponto de afastar o caráter pedagógico que é inerente à medida - Deve ser mantido o valor da indenização pelo dano moral se atende aos princípios da razoabilidade e proporcionalidade, considerando a reprovabilidade da conduta ilícita e a gravidade do dano causado à parte autora - O art. 85, § 2º do CPC determina que a verba honorária seja fixada entre o mínimo de dez e o máximo de vinte por cento sobre o valor da condenação, do proveito econômico obtido ou, não sendo possível mensurá-lo, sobre o valor atualizado da causa, </w:t>
      </w:r>
      <w:proofErr w:type="spellStart"/>
      <w:r w:rsidRPr="0058400A">
        <w:rPr>
          <w:rFonts w:ascii="Times New Roman" w:hAnsi="Times New Roman" w:cs="Times New Roman"/>
          <w:sz w:val="22"/>
        </w:rPr>
        <w:t>at</w:t>
      </w:r>
      <w:proofErr w:type="spellEnd"/>
      <w:r w:rsidRPr="0058400A">
        <w:rPr>
          <w:rFonts w:ascii="Times New Roman" w:hAnsi="Times New Roman" w:cs="Times New Roman"/>
          <w:sz w:val="22"/>
        </w:rPr>
        <w:t xml:space="preserve"> </w:t>
      </w:r>
      <w:proofErr w:type="spellStart"/>
      <w:r w:rsidRPr="0058400A">
        <w:rPr>
          <w:rFonts w:ascii="Times New Roman" w:hAnsi="Times New Roman" w:cs="Times New Roman"/>
          <w:sz w:val="22"/>
        </w:rPr>
        <w:t>endidos</w:t>
      </w:r>
      <w:proofErr w:type="spellEnd"/>
      <w:r w:rsidRPr="0058400A">
        <w:rPr>
          <w:rFonts w:ascii="Times New Roman" w:hAnsi="Times New Roman" w:cs="Times New Roman"/>
          <w:sz w:val="22"/>
        </w:rPr>
        <w:t xml:space="preserve"> os parâmetros estabelecidos em seus incisos - Os honorários advocatícios sucumbenciais representam uma verba pela qual se remunera o advogado como sinal de que ele merece ser honrado por ter desempenhado, com êxito, o seu trabalho - Deve ser mantido o percentual arbitrado para os honorários advocatícios quando o seu valor remunerará dignamente os procuradores da parte autora.</w:t>
      </w:r>
    </w:p>
    <w:p w14:paraId="456D4656" w14:textId="4F3BAEDD" w:rsidR="00C84B9D" w:rsidRPr="0058400A" w:rsidRDefault="00BD04ED" w:rsidP="00BD04ED">
      <w:pPr>
        <w:spacing w:line="240" w:lineRule="auto"/>
        <w:ind w:left="2268" w:firstLine="0"/>
        <w:rPr>
          <w:rFonts w:ascii="Times New Roman" w:hAnsi="Times New Roman" w:cs="Times New Roman"/>
          <w:sz w:val="22"/>
        </w:rPr>
      </w:pPr>
      <w:r w:rsidRPr="0058400A">
        <w:rPr>
          <w:rFonts w:ascii="Times New Roman" w:hAnsi="Times New Roman" w:cs="Times New Roman"/>
          <w:sz w:val="22"/>
        </w:rPr>
        <w:t>(TJ-MG - AC: 10000210509519001 MG, Relator: Evandro Lopes da Costa Teixeira, Data de Julgamento: 08/07/2021, Câmaras Cíveis / 17ª CÂMARA CÍVEL, Data de Publicação: 12/07/2021)</w:t>
      </w:r>
    </w:p>
    <w:p w14:paraId="3FB03C83" w14:textId="77777777" w:rsidR="00BD04ED" w:rsidRPr="0058400A" w:rsidRDefault="00BD04ED" w:rsidP="00BD04ED">
      <w:pPr>
        <w:rPr>
          <w:rFonts w:ascii="Times New Roman" w:hAnsi="Times New Roman" w:cs="Times New Roman"/>
          <w:sz w:val="22"/>
        </w:rPr>
      </w:pPr>
    </w:p>
    <w:p w14:paraId="0C301DE6" w14:textId="18F5FB0D" w:rsidR="00C84B9D" w:rsidRPr="009C057F" w:rsidRDefault="0058400A" w:rsidP="000F09BE">
      <w:pPr>
        <w:rPr>
          <w:rFonts w:ascii="Times New Roman" w:hAnsi="Times New Roman" w:cs="Times New Roman"/>
        </w:rPr>
      </w:pPr>
      <w:r>
        <w:rPr>
          <w:rFonts w:ascii="Times New Roman" w:hAnsi="Times New Roman" w:cs="Times New Roman"/>
        </w:rPr>
        <w:t>Assim</w:t>
      </w:r>
      <w:r w:rsidR="008E1DF9" w:rsidRPr="009C057F">
        <w:rPr>
          <w:rFonts w:ascii="Times New Roman" w:hAnsi="Times New Roman" w:cs="Times New Roman"/>
        </w:rPr>
        <w:t xml:space="preserve">, </w:t>
      </w:r>
      <w:r w:rsidR="00704177" w:rsidRPr="009C057F">
        <w:rPr>
          <w:rFonts w:ascii="Times New Roman" w:hAnsi="Times New Roman" w:cs="Times New Roman"/>
        </w:rPr>
        <w:t>as leis</w:t>
      </w:r>
      <w:r>
        <w:rPr>
          <w:rFonts w:ascii="Times New Roman" w:hAnsi="Times New Roman" w:cs="Times New Roman"/>
        </w:rPr>
        <w:t>,</w:t>
      </w:r>
      <w:r w:rsidR="00704177" w:rsidRPr="009C057F">
        <w:rPr>
          <w:rFonts w:ascii="Times New Roman" w:hAnsi="Times New Roman" w:cs="Times New Roman"/>
        </w:rPr>
        <w:t xml:space="preserve"> juntamente com o </w:t>
      </w:r>
      <w:r>
        <w:rPr>
          <w:rFonts w:ascii="Times New Roman" w:hAnsi="Times New Roman" w:cs="Times New Roman"/>
        </w:rPr>
        <w:t>P</w:t>
      </w:r>
      <w:r w:rsidR="00704177" w:rsidRPr="009C057F">
        <w:rPr>
          <w:rFonts w:ascii="Times New Roman" w:hAnsi="Times New Roman" w:cs="Times New Roman"/>
        </w:rPr>
        <w:t xml:space="preserve">oder </w:t>
      </w:r>
      <w:r>
        <w:rPr>
          <w:rFonts w:ascii="Times New Roman" w:hAnsi="Times New Roman" w:cs="Times New Roman"/>
        </w:rPr>
        <w:t>J</w:t>
      </w:r>
      <w:r w:rsidR="00704177" w:rsidRPr="009C057F">
        <w:rPr>
          <w:rFonts w:ascii="Times New Roman" w:hAnsi="Times New Roman" w:cs="Times New Roman"/>
        </w:rPr>
        <w:t>udiciário vêm tentando enfrentar esses problemas e coibir tais fatalidades, de modo que</w:t>
      </w:r>
      <w:r>
        <w:rPr>
          <w:rFonts w:ascii="Times New Roman" w:hAnsi="Times New Roman" w:cs="Times New Roman"/>
        </w:rPr>
        <w:t>,</w:t>
      </w:r>
      <w:r w:rsidR="00704177" w:rsidRPr="009C057F">
        <w:rPr>
          <w:rFonts w:ascii="Times New Roman" w:hAnsi="Times New Roman" w:cs="Times New Roman"/>
        </w:rPr>
        <w:t xml:space="preserve"> a cada dia</w:t>
      </w:r>
      <w:r>
        <w:rPr>
          <w:rFonts w:ascii="Times New Roman" w:hAnsi="Times New Roman" w:cs="Times New Roman"/>
        </w:rPr>
        <w:t>,</w:t>
      </w:r>
      <w:r w:rsidR="00704177" w:rsidRPr="009C057F">
        <w:rPr>
          <w:rFonts w:ascii="Times New Roman" w:hAnsi="Times New Roman" w:cs="Times New Roman"/>
        </w:rPr>
        <w:t xml:space="preserve"> as incidências venham a ser minimizadas, </w:t>
      </w:r>
      <w:r w:rsidR="00FD6450" w:rsidRPr="009C057F">
        <w:rPr>
          <w:rFonts w:ascii="Times New Roman" w:hAnsi="Times New Roman" w:cs="Times New Roman"/>
        </w:rPr>
        <w:t>e</w:t>
      </w:r>
      <w:r w:rsidR="00704177" w:rsidRPr="009C057F">
        <w:rPr>
          <w:rFonts w:ascii="Times New Roman" w:hAnsi="Times New Roman" w:cs="Times New Roman"/>
        </w:rPr>
        <w:t xml:space="preserve"> que ambas as partes usufruam daquilo que t</w:t>
      </w:r>
      <w:r>
        <w:rPr>
          <w:rFonts w:ascii="Times New Roman" w:hAnsi="Times New Roman" w:cs="Times New Roman"/>
        </w:rPr>
        <w:t>ê</w:t>
      </w:r>
      <w:r w:rsidR="00704177" w:rsidRPr="009C057F">
        <w:rPr>
          <w:rFonts w:ascii="Times New Roman" w:hAnsi="Times New Roman" w:cs="Times New Roman"/>
        </w:rPr>
        <w:t xml:space="preserve">m direito de modo amigável e satisfatório. </w:t>
      </w:r>
    </w:p>
    <w:p w14:paraId="62E85D72" w14:textId="77777777" w:rsidR="00F716E4" w:rsidRPr="009C057F" w:rsidRDefault="00F716E4" w:rsidP="000F09BE">
      <w:pPr>
        <w:rPr>
          <w:rFonts w:ascii="Times New Roman" w:hAnsi="Times New Roman" w:cs="Times New Roman"/>
        </w:rPr>
      </w:pPr>
    </w:p>
    <w:p w14:paraId="62DBD14C" w14:textId="04B64F62" w:rsidR="00E47FEE" w:rsidRPr="009C057F" w:rsidRDefault="00E47FEE" w:rsidP="00E47FEE">
      <w:pPr>
        <w:pStyle w:val="Ttulo1"/>
        <w:rPr>
          <w:rFonts w:ascii="Times New Roman" w:hAnsi="Times New Roman" w:cs="Times New Roman"/>
          <w:b/>
        </w:rPr>
      </w:pPr>
      <w:bookmarkStart w:id="7" w:name="_Toc86704363"/>
      <w:r w:rsidRPr="009C057F">
        <w:rPr>
          <w:rFonts w:ascii="Times New Roman" w:hAnsi="Times New Roman" w:cs="Times New Roman"/>
          <w:b/>
        </w:rPr>
        <w:t>CONCLUSÃO</w:t>
      </w:r>
      <w:bookmarkEnd w:id="7"/>
    </w:p>
    <w:p w14:paraId="34B7149B" w14:textId="77777777" w:rsidR="00C84B9D" w:rsidRPr="009C057F" w:rsidRDefault="00C84B9D" w:rsidP="000F09BE">
      <w:pPr>
        <w:rPr>
          <w:rFonts w:ascii="Times New Roman" w:hAnsi="Times New Roman" w:cs="Times New Roman"/>
        </w:rPr>
      </w:pPr>
    </w:p>
    <w:p w14:paraId="6BCE0734" w14:textId="3A1E84F1" w:rsidR="00D441FA" w:rsidRDefault="00D441FA" w:rsidP="000F09BE">
      <w:pPr>
        <w:rPr>
          <w:rFonts w:ascii="Times New Roman" w:hAnsi="Times New Roman" w:cs="Times New Roman"/>
        </w:rPr>
      </w:pPr>
      <w:r>
        <w:rPr>
          <w:rFonts w:ascii="Times New Roman" w:hAnsi="Times New Roman" w:cs="Times New Roman"/>
        </w:rPr>
        <w:t xml:space="preserve">Os apontamentos aqui estabelecidos deixaram clara </w:t>
      </w:r>
      <w:r w:rsidR="00E45CB3" w:rsidRPr="009C057F">
        <w:rPr>
          <w:rFonts w:ascii="Times New Roman" w:hAnsi="Times New Roman" w:cs="Times New Roman"/>
        </w:rPr>
        <w:t xml:space="preserve">a posição de vulnerabilidade </w:t>
      </w:r>
      <w:r>
        <w:rPr>
          <w:rFonts w:ascii="Times New Roman" w:hAnsi="Times New Roman" w:cs="Times New Roman"/>
        </w:rPr>
        <w:t>d</w:t>
      </w:r>
      <w:r w:rsidR="00E45CB3" w:rsidRPr="009C057F">
        <w:rPr>
          <w:rFonts w:ascii="Times New Roman" w:hAnsi="Times New Roman" w:cs="Times New Roman"/>
        </w:rPr>
        <w:t xml:space="preserve">o consumidor </w:t>
      </w:r>
      <w:r>
        <w:rPr>
          <w:rFonts w:ascii="Times New Roman" w:hAnsi="Times New Roman" w:cs="Times New Roman"/>
        </w:rPr>
        <w:t>perante</w:t>
      </w:r>
      <w:r w:rsidR="00E45CB3" w:rsidRPr="009C057F">
        <w:rPr>
          <w:rFonts w:ascii="Times New Roman" w:hAnsi="Times New Roman" w:cs="Times New Roman"/>
        </w:rPr>
        <w:t xml:space="preserve"> o prestador de serviços</w:t>
      </w:r>
      <w:r>
        <w:rPr>
          <w:rFonts w:ascii="Times New Roman" w:hAnsi="Times New Roman" w:cs="Times New Roman"/>
        </w:rPr>
        <w:t xml:space="preserve"> de saúde suplementar em caso de estipulação de cláusulas </w:t>
      </w:r>
      <w:r w:rsidR="00973CC3">
        <w:rPr>
          <w:rFonts w:ascii="Times New Roman" w:hAnsi="Times New Roman" w:cs="Times New Roman"/>
        </w:rPr>
        <w:t xml:space="preserve">abusivas nos </w:t>
      </w:r>
      <w:r>
        <w:rPr>
          <w:rFonts w:ascii="Times New Roman" w:hAnsi="Times New Roman" w:cs="Times New Roman"/>
        </w:rPr>
        <w:t>contrato</w:t>
      </w:r>
      <w:r w:rsidR="00973CC3">
        <w:rPr>
          <w:rFonts w:ascii="Times New Roman" w:hAnsi="Times New Roman" w:cs="Times New Roman"/>
        </w:rPr>
        <w:t>s</w:t>
      </w:r>
      <w:r>
        <w:rPr>
          <w:rFonts w:ascii="Times New Roman" w:hAnsi="Times New Roman" w:cs="Times New Roman"/>
        </w:rPr>
        <w:t xml:space="preserve"> de adesão ao plano de saúde privado.</w:t>
      </w:r>
    </w:p>
    <w:p w14:paraId="57F23BB0" w14:textId="086B4105" w:rsidR="00E45CB3" w:rsidRPr="009C057F" w:rsidRDefault="00973CC3" w:rsidP="000F09BE">
      <w:pPr>
        <w:rPr>
          <w:rFonts w:ascii="Times New Roman" w:hAnsi="Times New Roman" w:cs="Times New Roman"/>
        </w:rPr>
      </w:pPr>
      <w:r>
        <w:rPr>
          <w:rFonts w:ascii="Times New Roman" w:hAnsi="Times New Roman" w:cs="Times New Roman"/>
        </w:rPr>
        <w:t>Infelizmente, é comum que os consumidores se vejam surpreendidos pela abusividade somente numa situação de urgência, quando procuram o atendimento, mas o estabelecido contratualmente não cobre o serviço em razão de cláusulas relacionadas a carência.</w:t>
      </w:r>
      <w:r w:rsidR="00E45CB3" w:rsidRPr="009C057F">
        <w:rPr>
          <w:rFonts w:ascii="Times New Roman" w:hAnsi="Times New Roman" w:cs="Times New Roman"/>
        </w:rPr>
        <w:t xml:space="preserve"> </w:t>
      </w:r>
    </w:p>
    <w:p w14:paraId="7A2E8AE1" w14:textId="0E8C6A4A" w:rsidR="00E45CB3" w:rsidRPr="009C057F" w:rsidRDefault="00E45CB3" w:rsidP="000F09BE">
      <w:pPr>
        <w:rPr>
          <w:rFonts w:ascii="Times New Roman" w:hAnsi="Times New Roman" w:cs="Times New Roman"/>
        </w:rPr>
      </w:pPr>
      <w:r w:rsidRPr="009C057F">
        <w:rPr>
          <w:rFonts w:ascii="Times New Roman" w:hAnsi="Times New Roman" w:cs="Times New Roman"/>
        </w:rPr>
        <w:t xml:space="preserve">Diante disso, doutrinadores, legisladores e até mesmo o </w:t>
      </w:r>
      <w:r w:rsidR="000A717A">
        <w:rPr>
          <w:rFonts w:ascii="Times New Roman" w:hAnsi="Times New Roman" w:cs="Times New Roman"/>
        </w:rPr>
        <w:t>J</w:t>
      </w:r>
      <w:r w:rsidRPr="009C057F">
        <w:rPr>
          <w:rFonts w:ascii="Times New Roman" w:hAnsi="Times New Roman" w:cs="Times New Roman"/>
        </w:rPr>
        <w:t>udiciário v</w:t>
      </w:r>
      <w:r w:rsidR="000A717A">
        <w:rPr>
          <w:rFonts w:ascii="Times New Roman" w:hAnsi="Times New Roman" w:cs="Times New Roman"/>
        </w:rPr>
        <w:t>ê</w:t>
      </w:r>
      <w:r w:rsidRPr="009C057F">
        <w:rPr>
          <w:rFonts w:ascii="Times New Roman" w:hAnsi="Times New Roman" w:cs="Times New Roman"/>
        </w:rPr>
        <w:t>m tentando</w:t>
      </w:r>
      <w:r w:rsidR="000A717A">
        <w:rPr>
          <w:rFonts w:ascii="Times New Roman" w:hAnsi="Times New Roman" w:cs="Times New Roman"/>
        </w:rPr>
        <w:t>,</w:t>
      </w:r>
      <w:r w:rsidRPr="009C057F">
        <w:rPr>
          <w:rFonts w:ascii="Times New Roman" w:hAnsi="Times New Roman" w:cs="Times New Roman"/>
        </w:rPr>
        <w:t xml:space="preserve"> ao longo do tempo</w:t>
      </w:r>
      <w:r w:rsidR="000A717A">
        <w:rPr>
          <w:rFonts w:ascii="Times New Roman" w:hAnsi="Times New Roman" w:cs="Times New Roman"/>
        </w:rPr>
        <w:t>,</w:t>
      </w:r>
      <w:r w:rsidRPr="009C057F">
        <w:rPr>
          <w:rFonts w:ascii="Times New Roman" w:hAnsi="Times New Roman" w:cs="Times New Roman"/>
        </w:rPr>
        <w:t xml:space="preserve"> </w:t>
      </w:r>
      <w:r w:rsidR="00C055BD" w:rsidRPr="009C057F">
        <w:rPr>
          <w:rFonts w:ascii="Times New Roman" w:hAnsi="Times New Roman" w:cs="Times New Roman"/>
        </w:rPr>
        <w:t xml:space="preserve">minimizar a desigualdade entre consumidor e empresa, de forma a colocar em pé de igualdade e aplicando penalidades quando </w:t>
      </w:r>
      <w:r w:rsidR="000A717A">
        <w:rPr>
          <w:rFonts w:ascii="Times New Roman" w:hAnsi="Times New Roman" w:cs="Times New Roman"/>
        </w:rPr>
        <w:t xml:space="preserve">o não atendimento </w:t>
      </w:r>
      <w:r w:rsidR="00C055BD" w:rsidRPr="009C057F">
        <w:rPr>
          <w:rFonts w:ascii="Times New Roman" w:hAnsi="Times New Roman" w:cs="Times New Roman"/>
        </w:rPr>
        <w:t xml:space="preserve">causa prejuízos </w:t>
      </w:r>
      <w:r w:rsidR="000A717A">
        <w:rPr>
          <w:rFonts w:ascii="Times New Roman" w:hAnsi="Times New Roman" w:cs="Times New Roman"/>
        </w:rPr>
        <w:t>à</w:t>
      </w:r>
      <w:r w:rsidR="00C055BD" w:rsidRPr="009C057F">
        <w:rPr>
          <w:rFonts w:ascii="Times New Roman" w:hAnsi="Times New Roman" w:cs="Times New Roman"/>
        </w:rPr>
        <w:t xml:space="preserve"> parte adquirente.</w:t>
      </w:r>
    </w:p>
    <w:p w14:paraId="1DFB6AE8" w14:textId="57E9A5AC" w:rsidR="00C055BD" w:rsidRPr="009C057F" w:rsidRDefault="000A717A" w:rsidP="000F09BE">
      <w:pPr>
        <w:rPr>
          <w:rFonts w:ascii="Times New Roman" w:hAnsi="Times New Roman" w:cs="Times New Roman"/>
        </w:rPr>
      </w:pPr>
      <w:r>
        <w:rPr>
          <w:rFonts w:ascii="Times New Roman" w:hAnsi="Times New Roman" w:cs="Times New Roman"/>
        </w:rPr>
        <w:lastRenderedPageBreak/>
        <w:t>Essa situação</w:t>
      </w:r>
      <w:r w:rsidR="00C055BD" w:rsidRPr="009C057F">
        <w:rPr>
          <w:rFonts w:ascii="Times New Roman" w:hAnsi="Times New Roman" w:cs="Times New Roman"/>
        </w:rPr>
        <w:t xml:space="preserve"> </w:t>
      </w:r>
      <w:r>
        <w:rPr>
          <w:rFonts w:ascii="Times New Roman" w:hAnsi="Times New Roman" w:cs="Times New Roman"/>
        </w:rPr>
        <w:t>é imperiosa</w:t>
      </w:r>
      <w:r w:rsidR="00C055BD" w:rsidRPr="009C057F">
        <w:rPr>
          <w:rFonts w:ascii="Times New Roman" w:hAnsi="Times New Roman" w:cs="Times New Roman"/>
        </w:rPr>
        <w:t xml:space="preserve">, pois o bem jurídico lesionado aqui é a vida, pelo fato de que a empresa prestadora de serviços é concessionária de saúde, ofício esse que é considerado essencial e devidamente garantido pela Constituição Federal, devendo ser guardado e zelado esse direito da melhor forma, garantindo assim um melhor bem-estar a população e mais disponibilidade de escolha aos cidadãos. </w:t>
      </w:r>
    </w:p>
    <w:p w14:paraId="4B88DCE6" w14:textId="77777777" w:rsidR="00C84B9D" w:rsidRPr="009C057F" w:rsidRDefault="00C84B9D" w:rsidP="000F09BE">
      <w:pPr>
        <w:rPr>
          <w:rFonts w:ascii="Times New Roman" w:hAnsi="Times New Roman" w:cs="Times New Roman"/>
        </w:rPr>
      </w:pPr>
    </w:p>
    <w:p w14:paraId="722EB88D" w14:textId="77777777" w:rsidR="000F09BE" w:rsidRPr="009C057F" w:rsidRDefault="000F09BE" w:rsidP="00C055BD">
      <w:pPr>
        <w:ind w:firstLine="0"/>
        <w:rPr>
          <w:rFonts w:ascii="Times New Roman" w:hAnsi="Times New Roman" w:cs="Times New Roman"/>
        </w:rPr>
      </w:pPr>
    </w:p>
    <w:p w14:paraId="071FCEB7" w14:textId="77777777" w:rsidR="00F716E4" w:rsidRPr="009C057F" w:rsidRDefault="00F716E4" w:rsidP="00C055BD">
      <w:pPr>
        <w:ind w:firstLine="0"/>
        <w:rPr>
          <w:rFonts w:ascii="Times New Roman" w:hAnsi="Times New Roman" w:cs="Times New Roman"/>
        </w:rPr>
      </w:pPr>
    </w:p>
    <w:p w14:paraId="58EBD813" w14:textId="77777777" w:rsidR="00F716E4" w:rsidRPr="009C057F" w:rsidRDefault="00F716E4" w:rsidP="00C055BD">
      <w:pPr>
        <w:ind w:firstLine="0"/>
        <w:rPr>
          <w:rFonts w:ascii="Times New Roman" w:hAnsi="Times New Roman" w:cs="Times New Roman"/>
        </w:rPr>
      </w:pPr>
    </w:p>
    <w:p w14:paraId="6ACD3228" w14:textId="77777777" w:rsidR="00F716E4" w:rsidRPr="009C057F" w:rsidRDefault="00F716E4" w:rsidP="00C055BD">
      <w:pPr>
        <w:ind w:firstLine="0"/>
        <w:rPr>
          <w:rFonts w:ascii="Times New Roman" w:hAnsi="Times New Roman" w:cs="Times New Roman"/>
        </w:rPr>
      </w:pPr>
    </w:p>
    <w:p w14:paraId="5D0A1FE4" w14:textId="77777777" w:rsidR="00F716E4" w:rsidRPr="009C057F" w:rsidRDefault="00F716E4" w:rsidP="00C055BD">
      <w:pPr>
        <w:ind w:firstLine="0"/>
        <w:rPr>
          <w:rFonts w:ascii="Times New Roman" w:hAnsi="Times New Roman" w:cs="Times New Roman"/>
        </w:rPr>
      </w:pPr>
    </w:p>
    <w:p w14:paraId="6876554D" w14:textId="77777777" w:rsidR="00F716E4" w:rsidRPr="009C057F" w:rsidRDefault="00F716E4" w:rsidP="00C055BD">
      <w:pPr>
        <w:ind w:firstLine="0"/>
        <w:rPr>
          <w:rFonts w:ascii="Times New Roman" w:hAnsi="Times New Roman" w:cs="Times New Roman"/>
        </w:rPr>
      </w:pPr>
    </w:p>
    <w:p w14:paraId="1EB36542" w14:textId="77777777" w:rsidR="00F716E4" w:rsidRPr="009C057F" w:rsidRDefault="00F716E4" w:rsidP="00C055BD">
      <w:pPr>
        <w:ind w:firstLine="0"/>
        <w:rPr>
          <w:rFonts w:ascii="Times New Roman" w:hAnsi="Times New Roman" w:cs="Times New Roman"/>
        </w:rPr>
      </w:pPr>
    </w:p>
    <w:p w14:paraId="6340593C" w14:textId="77777777" w:rsidR="00F716E4" w:rsidRPr="009C057F" w:rsidRDefault="00F716E4" w:rsidP="00C055BD">
      <w:pPr>
        <w:ind w:firstLine="0"/>
        <w:rPr>
          <w:rFonts w:ascii="Times New Roman" w:hAnsi="Times New Roman" w:cs="Times New Roman"/>
        </w:rPr>
      </w:pPr>
    </w:p>
    <w:p w14:paraId="25C65B8E" w14:textId="77777777" w:rsidR="00C055BD" w:rsidRPr="009C057F" w:rsidRDefault="00C055BD" w:rsidP="00C055BD">
      <w:pPr>
        <w:ind w:firstLine="0"/>
        <w:rPr>
          <w:rFonts w:ascii="Times New Roman" w:hAnsi="Times New Roman" w:cs="Times New Roman"/>
        </w:rPr>
      </w:pPr>
    </w:p>
    <w:p w14:paraId="096B734A" w14:textId="77777777" w:rsidR="00F716E4" w:rsidRPr="009C057F" w:rsidRDefault="00F716E4" w:rsidP="00C055BD">
      <w:pPr>
        <w:ind w:firstLine="0"/>
        <w:rPr>
          <w:rFonts w:ascii="Times New Roman" w:hAnsi="Times New Roman" w:cs="Times New Roman"/>
        </w:rPr>
      </w:pPr>
    </w:p>
    <w:p w14:paraId="056AE87F" w14:textId="77777777" w:rsidR="000F09BE" w:rsidRPr="009C057F" w:rsidRDefault="00C84B9D" w:rsidP="000F09BE">
      <w:pPr>
        <w:pStyle w:val="Ttulo1"/>
        <w:rPr>
          <w:rFonts w:ascii="Times New Roman" w:hAnsi="Times New Roman" w:cs="Times New Roman"/>
          <w:b/>
        </w:rPr>
      </w:pPr>
      <w:bookmarkStart w:id="8" w:name="_Toc86704364"/>
      <w:r w:rsidRPr="009C057F">
        <w:rPr>
          <w:rFonts w:ascii="Times New Roman" w:hAnsi="Times New Roman" w:cs="Times New Roman"/>
          <w:b/>
        </w:rPr>
        <w:t>REFERÊNCIAS BIBLIOGRÁ</w:t>
      </w:r>
      <w:r w:rsidR="000F09BE" w:rsidRPr="009C057F">
        <w:rPr>
          <w:rFonts w:ascii="Times New Roman" w:hAnsi="Times New Roman" w:cs="Times New Roman"/>
          <w:b/>
        </w:rPr>
        <w:t>FICAS</w:t>
      </w:r>
      <w:bookmarkEnd w:id="8"/>
      <w:r w:rsidR="000F09BE" w:rsidRPr="009C057F">
        <w:rPr>
          <w:rFonts w:ascii="Times New Roman" w:hAnsi="Times New Roman" w:cs="Times New Roman"/>
          <w:b/>
        </w:rPr>
        <w:t xml:space="preserve"> </w:t>
      </w:r>
    </w:p>
    <w:p w14:paraId="7165F992" w14:textId="77777777" w:rsidR="000F09BE" w:rsidRPr="009C057F" w:rsidRDefault="000F09BE" w:rsidP="000F09BE">
      <w:pPr>
        <w:rPr>
          <w:rFonts w:ascii="Times New Roman" w:hAnsi="Times New Roman" w:cs="Times New Roman"/>
        </w:rPr>
      </w:pPr>
    </w:p>
    <w:p w14:paraId="24FF1BF8" w14:textId="6B02BF4B" w:rsidR="00DD7A99" w:rsidRPr="009C057F" w:rsidRDefault="00DD7A99" w:rsidP="000F09BE">
      <w:pPr>
        <w:rPr>
          <w:rFonts w:ascii="Times New Roman" w:hAnsi="Times New Roman" w:cs="Times New Roman"/>
        </w:rPr>
      </w:pPr>
      <w:r w:rsidRPr="009C057F">
        <w:rPr>
          <w:rFonts w:ascii="Times New Roman" w:hAnsi="Times New Roman" w:cs="Times New Roman"/>
        </w:rPr>
        <w:t xml:space="preserve">BITTAR, Carlos Alberto. </w:t>
      </w:r>
      <w:r w:rsidRPr="00D441FA">
        <w:rPr>
          <w:rFonts w:ascii="Times New Roman" w:hAnsi="Times New Roman" w:cs="Times New Roman"/>
          <w:b/>
          <w:bCs/>
        </w:rPr>
        <w:t>Direitos do consumidor</w:t>
      </w:r>
      <w:r w:rsidRPr="009C057F">
        <w:rPr>
          <w:rFonts w:ascii="Times New Roman" w:hAnsi="Times New Roman" w:cs="Times New Roman"/>
        </w:rPr>
        <w:t>. 6.ed. Rio de Janeiro: Forense Universitária, 2003.</w:t>
      </w:r>
    </w:p>
    <w:p w14:paraId="504EF970" w14:textId="77777777" w:rsidR="00F716E4" w:rsidRPr="009C057F" w:rsidRDefault="00F716E4" w:rsidP="000F09BE">
      <w:pPr>
        <w:rPr>
          <w:rFonts w:ascii="Times New Roman" w:hAnsi="Times New Roman" w:cs="Times New Roman"/>
        </w:rPr>
      </w:pPr>
    </w:p>
    <w:p w14:paraId="00C42757" w14:textId="52086347" w:rsidR="00F716E4" w:rsidRPr="009C057F" w:rsidRDefault="00F716E4" w:rsidP="000F09BE">
      <w:pPr>
        <w:rPr>
          <w:rFonts w:ascii="Times New Roman" w:hAnsi="Times New Roman" w:cs="Times New Roman"/>
        </w:rPr>
      </w:pPr>
      <w:r w:rsidRPr="009C057F">
        <w:rPr>
          <w:rFonts w:ascii="Times New Roman" w:hAnsi="Times New Roman" w:cs="Times New Roman"/>
        </w:rPr>
        <w:t>BONIZZATO, Luigi; MARTINS, Flávio Alves</w:t>
      </w:r>
      <w:r w:rsidRPr="00D441FA">
        <w:rPr>
          <w:rFonts w:ascii="Times New Roman" w:hAnsi="Times New Roman" w:cs="Times New Roman"/>
        </w:rPr>
        <w:t xml:space="preserve">. Saúde pública e privada e relações de consumo: uma análise constitucional e </w:t>
      </w:r>
      <w:proofErr w:type="spellStart"/>
      <w:r w:rsidRPr="00D441FA">
        <w:rPr>
          <w:rFonts w:ascii="Times New Roman" w:hAnsi="Times New Roman" w:cs="Times New Roman"/>
        </w:rPr>
        <w:t>civilística</w:t>
      </w:r>
      <w:proofErr w:type="spellEnd"/>
      <w:r w:rsidRPr="00D441FA">
        <w:rPr>
          <w:rFonts w:ascii="Times New Roman" w:hAnsi="Times New Roman" w:cs="Times New Roman"/>
        </w:rPr>
        <w:t xml:space="preserve"> de responsabilidades estatais, </w:t>
      </w:r>
      <w:proofErr w:type="spellStart"/>
      <w:r w:rsidRPr="00D441FA">
        <w:rPr>
          <w:rFonts w:ascii="Times New Roman" w:hAnsi="Times New Roman" w:cs="Times New Roman"/>
        </w:rPr>
        <w:t>pré</w:t>
      </w:r>
      <w:proofErr w:type="spellEnd"/>
      <w:r w:rsidRPr="00D441FA">
        <w:rPr>
          <w:rFonts w:ascii="Times New Roman" w:hAnsi="Times New Roman" w:cs="Times New Roman"/>
        </w:rPr>
        <w:t xml:space="preserve"> e pós-contratuais no Brasil. </w:t>
      </w:r>
      <w:r w:rsidRPr="00D441FA">
        <w:rPr>
          <w:rFonts w:ascii="Times New Roman" w:hAnsi="Times New Roman" w:cs="Times New Roman"/>
          <w:b/>
          <w:bCs/>
        </w:rPr>
        <w:t>Revista de Direito do Consumidor</w:t>
      </w:r>
      <w:r w:rsidRPr="009C057F">
        <w:rPr>
          <w:rFonts w:ascii="Times New Roman" w:hAnsi="Times New Roman" w:cs="Times New Roman"/>
        </w:rPr>
        <w:t>, São Paulo, v. 23, n. 96, p. 109-138, nov./dez. 2014.</w:t>
      </w:r>
    </w:p>
    <w:p w14:paraId="64C6D164" w14:textId="77777777" w:rsidR="00F716E4" w:rsidRPr="009C057F" w:rsidRDefault="00F716E4" w:rsidP="000F09BE">
      <w:pPr>
        <w:rPr>
          <w:rFonts w:ascii="Times New Roman" w:hAnsi="Times New Roman" w:cs="Times New Roman"/>
        </w:rPr>
      </w:pPr>
    </w:p>
    <w:p w14:paraId="3A5BE496" w14:textId="4CA240AC" w:rsidR="00F716E4" w:rsidRPr="009C057F" w:rsidRDefault="00F716E4" w:rsidP="000F09BE">
      <w:pPr>
        <w:rPr>
          <w:rFonts w:ascii="Times New Roman" w:hAnsi="Times New Roman" w:cs="Times New Roman"/>
        </w:rPr>
      </w:pPr>
      <w:r w:rsidRPr="009C057F">
        <w:rPr>
          <w:rFonts w:ascii="Times New Roman" w:hAnsi="Times New Roman" w:cs="Times New Roman"/>
        </w:rPr>
        <w:t xml:space="preserve">BORGES, Andrei Lion Leandro da Silva. </w:t>
      </w:r>
      <w:r w:rsidRPr="00D441FA">
        <w:rPr>
          <w:rFonts w:ascii="Times New Roman" w:hAnsi="Times New Roman" w:cs="Times New Roman"/>
          <w:b/>
          <w:bCs/>
        </w:rPr>
        <w:t xml:space="preserve">A nulidade das cláusulas abusivas no contrato de adesão. </w:t>
      </w:r>
      <w:proofErr w:type="spellStart"/>
      <w:r w:rsidRPr="009C057F">
        <w:rPr>
          <w:rFonts w:ascii="Times New Roman" w:hAnsi="Times New Roman" w:cs="Times New Roman"/>
        </w:rPr>
        <w:t>JusBrasil</w:t>
      </w:r>
      <w:proofErr w:type="spellEnd"/>
      <w:r w:rsidRPr="009C057F">
        <w:rPr>
          <w:rFonts w:ascii="Times New Roman" w:hAnsi="Times New Roman" w:cs="Times New Roman"/>
        </w:rPr>
        <w:t>, 2017. Disponível em</w:t>
      </w:r>
      <w:r w:rsidRPr="00D441FA">
        <w:rPr>
          <w:rFonts w:ascii="Times New Roman" w:hAnsi="Times New Roman" w:cs="Times New Roman"/>
          <w:highlight w:val="yellow"/>
        </w:rPr>
        <w:t xml:space="preserve">: </w:t>
      </w:r>
      <w:r w:rsidR="00D441FA" w:rsidRPr="00D441FA">
        <w:rPr>
          <w:rFonts w:ascii="Times New Roman" w:hAnsi="Times New Roman" w:cs="Times New Roman"/>
          <w:highlight w:val="yellow"/>
        </w:rPr>
        <w:t xml:space="preserve"> link</w:t>
      </w:r>
      <w:r w:rsidR="00D441FA">
        <w:rPr>
          <w:rFonts w:ascii="Times New Roman" w:hAnsi="Times New Roman" w:cs="Times New Roman"/>
        </w:rPr>
        <w:t xml:space="preserve"> </w:t>
      </w:r>
      <w:r w:rsidRPr="009C057F">
        <w:rPr>
          <w:rFonts w:ascii="Times New Roman" w:hAnsi="Times New Roman" w:cs="Times New Roman"/>
        </w:rPr>
        <w:t>Acesso em: 05 fev. 2018.</w:t>
      </w:r>
    </w:p>
    <w:p w14:paraId="1328F301" w14:textId="77777777" w:rsidR="00DD7A99" w:rsidRPr="009C057F" w:rsidRDefault="00DD7A99" w:rsidP="000F09BE">
      <w:pPr>
        <w:rPr>
          <w:rFonts w:ascii="Times New Roman" w:hAnsi="Times New Roman" w:cs="Times New Roman"/>
        </w:rPr>
      </w:pPr>
    </w:p>
    <w:p w14:paraId="70244109" w14:textId="77777777" w:rsidR="000F09BE" w:rsidRPr="009C057F" w:rsidRDefault="000F09BE" w:rsidP="000F09BE">
      <w:pPr>
        <w:rPr>
          <w:rFonts w:ascii="Times New Roman" w:hAnsi="Times New Roman" w:cs="Times New Roman"/>
        </w:rPr>
      </w:pPr>
      <w:r w:rsidRPr="009C057F">
        <w:rPr>
          <w:rFonts w:ascii="Times New Roman" w:hAnsi="Times New Roman" w:cs="Times New Roman"/>
        </w:rPr>
        <w:t xml:space="preserve">COELHO, Fábio </w:t>
      </w:r>
      <w:proofErr w:type="spellStart"/>
      <w:r w:rsidRPr="009C057F">
        <w:rPr>
          <w:rFonts w:ascii="Times New Roman" w:hAnsi="Times New Roman" w:cs="Times New Roman"/>
        </w:rPr>
        <w:t>Ulhoa</w:t>
      </w:r>
      <w:proofErr w:type="spellEnd"/>
      <w:r w:rsidRPr="009C057F">
        <w:rPr>
          <w:rFonts w:ascii="Times New Roman" w:hAnsi="Times New Roman" w:cs="Times New Roman"/>
        </w:rPr>
        <w:t xml:space="preserve">. </w:t>
      </w:r>
      <w:r w:rsidRPr="009C057F">
        <w:rPr>
          <w:rFonts w:ascii="Times New Roman" w:hAnsi="Times New Roman" w:cs="Times New Roman"/>
          <w:u w:val="single"/>
        </w:rPr>
        <w:t>Curso de direito civil</w:t>
      </w:r>
      <w:r w:rsidRPr="009C057F">
        <w:rPr>
          <w:rFonts w:ascii="Times New Roman" w:hAnsi="Times New Roman" w:cs="Times New Roman"/>
        </w:rPr>
        <w:t>, 3: contratos. 5. Ed. São Paulo: Saraiva, 2012.</w:t>
      </w:r>
    </w:p>
    <w:p w14:paraId="54D78DD2" w14:textId="77777777" w:rsidR="00E21874" w:rsidRPr="009C057F" w:rsidRDefault="00E21874" w:rsidP="000F09BE">
      <w:pPr>
        <w:rPr>
          <w:rFonts w:ascii="Times New Roman" w:hAnsi="Times New Roman" w:cs="Times New Roman"/>
        </w:rPr>
      </w:pPr>
    </w:p>
    <w:p w14:paraId="6C689F6E" w14:textId="42BDE17B" w:rsidR="00E21874" w:rsidRPr="009C057F" w:rsidRDefault="00E21874" w:rsidP="000F09BE">
      <w:pPr>
        <w:rPr>
          <w:rFonts w:ascii="Times New Roman" w:hAnsi="Times New Roman" w:cs="Times New Roman"/>
        </w:rPr>
      </w:pPr>
      <w:r w:rsidRPr="009C057F">
        <w:rPr>
          <w:rFonts w:ascii="Times New Roman" w:hAnsi="Times New Roman" w:cs="Times New Roman"/>
        </w:rPr>
        <w:lastRenderedPageBreak/>
        <w:t xml:space="preserve">GONÇALVES, Carlos R. </w:t>
      </w:r>
      <w:r w:rsidRPr="009C057F">
        <w:rPr>
          <w:rFonts w:ascii="Times New Roman" w:hAnsi="Times New Roman" w:cs="Times New Roman"/>
          <w:u w:val="single"/>
        </w:rPr>
        <w:t>Direito civil brasileiro: contratos e atos unilaterais</w:t>
      </w:r>
      <w:r w:rsidRPr="009C057F">
        <w:rPr>
          <w:rFonts w:ascii="Times New Roman" w:hAnsi="Times New Roman" w:cs="Times New Roman"/>
        </w:rPr>
        <w:t>. 12. ed. São Paulo: Saraiva, 2015.</w:t>
      </w:r>
    </w:p>
    <w:p w14:paraId="39DFDECC" w14:textId="77777777" w:rsidR="00934C2A" w:rsidRPr="009C057F" w:rsidRDefault="00934C2A" w:rsidP="000F09BE">
      <w:pPr>
        <w:rPr>
          <w:rFonts w:ascii="Times New Roman" w:hAnsi="Times New Roman" w:cs="Times New Roman"/>
        </w:rPr>
      </w:pPr>
    </w:p>
    <w:p w14:paraId="0D257B36" w14:textId="52BA879A" w:rsidR="008D0B17" w:rsidRPr="009C057F" w:rsidRDefault="008D0B17" w:rsidP="000F09BE">
      <w:pPr>
        <w:rPr>
          <w:rFonts w:ascii="Times New Roman" w:hAnsi="Times New Roman" w:cs="Times New Roman"/>
        </w:rPr>
      </w:pPr>
      <w:r w:rsidRPr="009C057F">
        <w:rPr>
          <w:rFonts w:ascii="Times New Roman" w:hAnsi="Times New Roman" w:cs="Times New Roman"/>
        </w:rPr>
        <w:t xml:space="preserve">LOUREIRO, Francisco Eduardo, </w:t>
      </w:r>
      <w:r w:rsidRPr="009C057F">
        <w:rPr>
          <w:rFonts w:ascii="Times New Roman" w:hAnsi="Times New Roman" w:cs="Times New Roman"/>
          <w:u w:val="single"/>
        </w:rPr>
        <w:t>RESPONSABILIDADE CIVIL NA ÁREA DA SAÚDE</w:t>
      </w:r>
      <w:r w:rsidRPr="009C057F">
        <w:rPr>
          <w:rFonts w:ascii="Times New Roman" w:hAnsi="Times New Roman" w:cs="Times New Roman"/>
        </w:rPr>
        <w:t xml:space="preserve">. Série </w:t>
      </w:r>
      <w:proofErr w:type="spellStart"/>
      <w:r w:rsidRPr="009C057F">
        <w:rPr>
          <w:rFonts w:ascii="Times New Roman" w:hAnsi="Times New Roman" w:cs="Times New Roman"/>
        </w:rPr>
        <w:t>GVlaw</w:t>
      </w:r>
      <w:proofErr w:type="spellEnd"/>
      <w:r w:rsidRPr="009C057F">
        <w:rPr>
          <w:rFonts w:ascii="Times New Roman" w:hAnsi="Times New Roman" w:cs="Times New Roman"/>
        </w:rPr>
        <w:t>, Regina Beatriz Tavares da Silva – coordenadora, São Paulo: Saraiva, 2007.</w:t>
      </w:r>
    </w:p>
    <w:p w14:paraId="7A32940E" w14:textId="77777777" w:rsidR="00F716E4" w:rsidRPr="009C057F" w:rsidRDefault="00F716E4" w:rsidP="000F09BE">
      <w:pPr>
        <w:rPr>
          <w:rFonts w:ascii="Times New Roman" w:hAnsi="Times New Roman" w:cs="Times New Roman"/>
        </w:rPr>
      </w:pPr>
    </w:p>
    <w:p w14:paraId="3E2F3987" w14:textId="08F85E33" w:rsidR="00DD7A99" w:rsidRPr="009C057F" w:rsidRDefault="00DD7A99" w:rsidP="000F09BE">
      <w:pPr>
        <w:rPr>
          <w:rFonts w:ascii="Times New Roman" w:hAnsi="Times New Roman" w:cs="Times New Roman"/>
        </w:rPr>
      </w:pPr>
      <w:r w:rsidRPr="009C057F">
        <w:rPr>
          <w:rFonts w:ascii="Times New Roman" w:hAnsi="Times New Roman" w:cs="Times New Roman"/>
        </w:rPr>
        <w:t>MARQUES, Cláudia Lima. Contratos no Código de Defesa do Consumidor. 3.ed. São Paulo: Editora Revista dos Tribunais, 1998.</w:t>
      </w:r>
    </w:p>
    <w:p w14:paraId="3B427DC7" w14:textId="77777777" w:rsidR="00DD7A99" w:rsidRPr="009C057F" w:rsidRDefault="00DD7A99" w:rsidP="000F09BE">
      <w:pPr>
        <w:rPr>
          <w:rFonts w:ascii="Times New Roman" w:hAnsi="Times New Roman" w:cs="Times New Roman"/>
        </w:rPr>
      </w:pPr>
    </w:p>
    <w:p w14:paraId="00E01E6D" w14:textId="27DAE251" w:rsidR="00DD7A99" w:rsidRPr="009C057F" w:rsidRDefault="00DD7A99" w:rsidP="000F09BE">
      <w:pPr>
        <w:rPr>
          <w:rFonts w:ascii="Times New Roman" w:hAnsi="Times New Roman" w:cs="Times New Roman"/>
        </w:rPr>
      </w:pPr>
      <w:r w:rsidRPr="009C057F">
        <w:rPr>
          <w:rFonts w:ascii="Times New Roman" w:hAnsi="Times New Roman" w:cs="Times New Roman"/>
        </w:rPr>
        <w:t xml:space="preserve">MIRAGEM, Bruno. </w:t>
      </w:r>
      <w:r w:rsidRPr="009C057F">
        <w:rPr>
          <w:rFonts w:ascii="Times New Roman" w:hAnsi="Times New Roman" w:cs="Times New Roman"/>
          <w:i/>
        </w:rPr>
        <w:t>Curso de direito do consumidor</w:t>
      </w:r>
      <w:r w:rsidRPr="009C057F">
        <w:rPr>
          <w:rFonts w:ascii="Times New Roman" w:hAnsi="Times New Roman" w:cs="Times New Roman"/>
        </w:rPr>
        <w:t>. 2.ed. São Paulo: Editora Revista dos Tribunais, 2010.</w:t>
      </w:r>
    </w:p>
    <w:p w14:paraId="629F2029" w14:textId="77777777" w:rsidR="00ED53B1" w:rsidRPr="009C057F" w:rsidRDefault="00ED53B1" w:rsidP="000F09BE">
      <w:pPr>
        <w:rPr>
          <w:rFonts w:ascii="Times New Roman" w:hAnsi="Times New Roman" w:cs="Times New Roman"/>
        </w:rPr>
      </w:pPr>
    </w:p>
    <w:p w14:paraId="0DA1B1D8" w14:textId="16A9A64B" w:rsidR="00ED53B1" w:rsidRPr="009C057F" w:rsidRDefault="00ED53B1" w:rsidP="000F09BE">
      <w:pPr>
        <w:rPr>
          <w:rFonts w:ascii="Times New Roman" w:hAnsi="Times New Roman" w:cs="Times New Roman"/>
        </w:rPr>
      </w:pPr>
      <w:r w:rsidRPr="009C057F">
        <w:rPr>
          <w:rFonts w:ascii="Times New Roman" w:hAnsi="Times New Roman" w:cs="Times New Roman"/>
        </w:rPr>
        <w:t xml:space="preserve">NERY JR., Nelson. </w:t>
      </w:r>
      <w:r w:rsidRPr="009C057F">
        <w:rPr>
          <w:rFonts w:ascii="Times New Roman" w:hAnsi="Times New Roman" w:cs="Times New Roman"/>
          <w:u w:val="single"/>
        </w:rPr>
        <w:t>Código brasileiro de defesa do consumidor: comentado pelos autores do anteprojeto</w:t>
      </w:r>
      <w:r w:rsidRPr="009C057F">
        <w:rPr>
          <w:rFonts w:ascii="Times New Roman" w:hAnsi="Times New Roman" w:cs="Times New Roman"/>
        </w:rPr>
        <w:t>. 8.ed. Rio de Janeiro: Forense Universitária, 2004.</w:t>
      </w:r>
    </w:p>
    <w:p w14:paraId="71F48614" w14:textId="77777777" w:rsidR="008D0B17" w:rsidRPr="009C057F" w:rsidRDefault="008D0B17" w:rsidP="000F09BE">
      <w:pPr>
        <w:rPr>
          <w:rFonts w:ascii="Times New Roman" w:hAnsi="Times New Roman" w:cs="Times New Roman"/>
        </w:rPr>
      </w:pPr>
    </w:p>
    <w:p w14:paraId="2BF576FF" w14:textId="22B42C59" w:rsidR="00EE65BD" w:rsidRPr="009C057F" w:rsidRDefault="00EE65BD" w:rsidP="00EE65BD">
      <w:pPr>
        <w:rPr>
          <w:rFonts w:ascii="Times New Roman" w:hAnsi="Times New Roman" w:cs="Times New Roman"/>
        </w:rPr>
      </w:pPr>
      <w:r w:rsidRPr="009C057F">
        <w:rPr>
          <w:rFonts w:ascii="Times New Roman" w:hAnsi="Times New Roman" w:cs="Times New Roman"/>
        </w:rPr>
        <w:t>BRASIL. ANS- Agência Nacional de Saúde Suplementar. Súmula normativa nº 19/2011. Disponível em: http://www.ans.gov.br/component/legislacao/?view=legislacao&amp;task=TextoLei&amp;format=raw&amp;id=MTc4Mw==. Acesso em: 23</w:t>
      </w:r>
      <w:r w:rsidR="00E21874" w:rsidRPr="009C057F">
        <w:rPr>
          <w:rFonts w:ascii="Times New Roman" w:hAnsi="Times New Roman" w:cs="Times New Roman"/>
        </w:rPr>
        <w:t>/09/2021</w:t>
      </w:r>
      <w:r w:rsidRPr="009C057F">
        <w:rPr>
          <w:rFonts w:ascii="Times New Roman" w:hAnsi="Times New Roman" w:cs="Times New Roman"/>
        </w:rPr>
        <w:t>.</w:t>
      </w:r>
    </w:p>
    <w:p w14:paraId="526E6355" w14:textId="2966AA47" w:rsidR="00EE65BD" w:rsidRPr="009C057F" w:rsidRDefault="00EE65BD" w:rsidP="00ED53B1">
      <w:pPr>
        <w:ind w:firstLine="0"/>
        <w:rPr>
          <w:rFonts w:ascii="Times New Roman" w:hAnsi="Times New Roman" w:cs="Times New Roman"/>
        </w:rPr>
      </w:pPr>
    </w:p>
    <w:p w14:paraId="6FE5A612" w14:textId="77777777" w:rsidR="00EE65BD" w:rsidRPr="009C057F" w:rsidRDefault="00EE65BD" w:rsidP="00EE65BD">
      <w:pPr>
        <w:rPr>
          <w:rFonts w:ascii="Times New Roman" w:hAnsi="Times New Roman" w:cs="Times New Roman"/>
        </w:rPr>
      </w:pPr>
    </w:p>
    <w:p w14:paraId="5820EA7D" w14:textId="355BD83F" w:rsidR="00EE65BD" w:rsidRPr="009C057F" w:rsidRDefault="00EE65BD" w:rsidP="00EE65BD">
      <w:pPr>
        <w:rPr>
          <w:rFonts w:ascii="Times New Roman" w:hAnsi="Times New Roman" w:cs="Times New Roman"/>
        </w:rPr>
      </w:pPr>
      <w:r w:rsidRPr="009C057F">
        <w:rPr>
          <w:rFonts w:ascii="Times New Roman" w:hAnsi="Times New Roman" w:cs="Times New Roman"/>
        </w:rPr>
        <w:t xml:space="preserve">BRASIL. Constituição (1988). Constituição da República Federativa do Brasil. Disponível em: http://www.planalto.gov.br/ccivil_03/constituicao/constituicaocompilado.htm. Acesso em: </w:t>
      </w:r>
      <w:r w:rsidR="00E21874" w:rsidRPr="009C057F">
        <w:rPr>
          <w:rFonts w:ascii="Times New Roman" w:hAnsi="Times New Roman" w:cs="Times New Roman"/>
        </w:rPr>
        <w:t>23/09/2021</w:t>
      </w:r>
      <w:r w:rsidRPr="009C057F">
        <w:rPr>
          <w:rFonts w:ascii="Times New Roman" w:hAnsi="Times New Roman" w:cs="Times New Roman"/>
        </w:rPr>
        <w:t>.</w:t>
      </w:r>
    </w:p>
    <w:p w14:paraId="01D09142" w14:textId="77777777" w:rsidR="00EE65BD" w:rsidRPr="009C057F" w:rsidRDefault="00EE65BD" w:rsidP="00EE65BD">
      <w:pPr>
        <w:rPr>
          <w:rFonts w:ascii="Times New Roman" w:hAnsi="Times New Roman" w:cs="Times New Roman"/>
        </w:rPr>
      </w:pPr>
    </w:p>
    <w:p w14:paraId="39614E45" w14:textId="77777777" w:rsidR="00EE65BD" w:rsidRPr="009C057F" w:rsidRDefault="00EE65BD" w:rsidP="00EE65BD">
      <w:pPr>
        <w:rPr>
          <w:rFonts w:ascii="Times New Roman" w:hAnsi="Times New Roman" w:cs="Times New Roman"/>
        </w:rPr>
      </w:pPr>
      <w:r w:rsidRPr="009C057F">
        <w:rPr>
          <w:rFonts w:ascii="Times New Roman" w:hAnsi="Times New Roman" w:cs="Times New Roman"/>
        </w:rPr>
        <w:t xml:space="preserve"> </w:t>
      </w:r>
    </w:p>
    <w:p w14:paraId="650476DF" w14:textId="77777777" w:rsidR="00EE65BD" w:rsidRPr="009C057F" w:rsidRDefault="00EE65BD" w:rsidP="00EE65BD">
      <w:pPr>
        <w:rPr>
          <w:rFonts w:ascii="Times New Roman" w:hAnsi="Times New Roman" w:cs="Times New Roman"/>
        </w:rPr>
      </w:pPr>
    </w:p>
    <w:p w14:paraId="66870F52" w14:textId="1987F123" w:rsidR="00EE65BD" w:rsidRPr="009C057F" w:rsidRDefault="00EE65BD" w:rsidP="00E21874">
      <w:pPr>
        <w:rPr>
          <w:rFonts w:ascii="Times New Roman" w:hAnsi="Times New Roman" w:cs="Times New Roman"/>
        </w:rPr>
      </w:pPr>
      <w:r w:rsidRPr="009C057F">
        <w:rPr>
          <w:rFonts w:ascii="Times New Roman" w:hAnsi="Times New Roman" w:cs="Times New Roman"/>
        </w:rPr>
        <w:t>Lei n° 8.078, de 11 de setembro de 1990. Código de</w:t>
      </w:r>
      <w:r w:rsidR="00E21874" w:rsidRPr="009C057F">
        <w:rPr>
          <w:rFonts w:ascii="Times New Roman" w:hAnsi="Times New Roman" w:cs="Times New Roman"/>
        </w:rPr>
        <w:t xml:space="preserve"> defesa do consumidor. </w:t>
      </w:r>
      <w:r w:rsidRPr="009C057F">
        <w:rPr>
          <w:rFonts w:ascii="Times New Roman" w:hAnsi="Times New Roman" w:cs="Times New Roman"/>
        </w:rPr>
        <w:t xml:space="preserve">Disponível em:&lt; http://www.planalto.gov.br/ccivil_03/leis/L8078compilado.htm&gt;. Acesso em: </w:t>
      </w:r>
      <w:r w:rsidR="00E21874" w:rsidRPr="009C057F">
        <w:rPr>
          <w:rFonts w:ascii="Times New Roman" w:hAnsi="Times New Roman" w:cs="Times New Roman"/>
        </w:rPr>
        <w:t>23/09/2021</w:t>
      </w:r>
      <w:r w:rsidRPr="009C057F">
        <w:rPr>
          <w:rFonts w:ascii="Times New Roman" w:hAnsi="Times New Roman" w:cs="Times New Roman"/>
        </w:rPr>
        <w:t>.</w:t>
      </w:r>
    </w:p>
    <w:p w14:paraId="19427156" w14:textId="7CB0AFA4" w:rsidR="00EE65BD" w:rsidRPr="009C057F" w:rsidRDefault="00EE65BD" w:rsidP="00395EF7">
      <w:pPr>
        <w:ind w:firstLine="0"/>
        <w:rPr>
          <w:rFonts w:ascii="Times New Roman" w:hAnsi="Times New Roman" w:cs="Times New Roman"/>
        </w:rPr>
      </w:pPr>
    </w:p>
    <w:p w14:paraId="2502BCBF" w14:textId="77777777" w:rsidR="00EE65BD" w:rsidRPr="009C057F" w:rsidRDefault="00EE65BD" w:rsidP="00EE65BD">
      <w:pPr>
        <w:rPr>
          <w:rFonts w:ascii="Times New Roman" w:hAnsi="Times New Roman" w:cs="Times New Roman"/>
        </w:rPr>
      </w:pPr>
    </w:p>
    <w:p w14:paraId="5B42FE37" w14:textId="797632F8" w:rsidR="00EE65BD" w:rsidRPr="009C057F" w:rsidRDefault="00EE65BD" w:rsidP="00EE65BD">
      <w:pPr>
        <w:rPr>
          <w:rFonts w:ascii="Times New Roman" w:hAnsi="Times New Roman" w:cs="Times New Roman"/>
        </w:rPr>
      </w:pPr>
      <w:r w:rsidRPr="009C057F">
        <w:rPr>
          <w:rFonts w:ascii="Times New Roman" w:hAnsi="Times New Roman" w:cs="Times New Roman"/>
        </w:rPr>
        <w:lastRenderedPageBreak/>
        <w:t>Lei nº 9.656 de 3 de julho de 1998. Lei dos Planos e Seguros Privados de Assistência à Saúde. Disponível em:&lt;http://www.planalto.gov.br/ccivil_ 03/leis/ L9656compilado.htm&gt;. Acesso em: 23 nov. 2019</w:t>
      </w:r>
    </w:p>
    <w:p w14:paraId="214F28CE" w14:textId="77777777" w:rsidR="00395EF7" w:rsidRPr="009C057F" w:rsidRDefault="00395EF7" w:rsidP="00EE65BD">
      <w:pPr>
        <w:rPr>
          <w:rFonts w:ascii="Times New Roman" w:hAnsi="Times New Roman" w:cs="Times New Roman"/>
        </w:rPr>
      </w:pPr>
    </w:p>
    <w:p w14:paraId="74DD34FC" w14:textId="73DE6AF4" w:rsidR="00395EF7" w:rsidRPr="009C057F" w:rsidRDefault="00395EF7" w:rsidP="00EE65BD">
      <w:pPr>
        <w:rPr>
          <w:rFonts w:ascii="Times New Roman" w:hAnsi="Times New Roman" w:cs="Times New Roman"/>
        </w:rPr>
      </w:pPr>
      <w:r w:rsidRPr="009C057F">
        <w:rPr>
          <w:rFonts w:ascii="Times New Roman" w:hAnsi="Times New Roman" w:cs="Times New Roman"/>
        </w:rPr>
        <w:t>RECURSO ESPECIAL 2000/0048504-7, REsp nº259.263/SP, Terceira Turma, Relator: Ministro Castro Filho, data do julgamento: 02.08.2005, DJ: 20.02.2006</w:t>
      </w:r>
    </w:p>
    <w:p w14:paraId="66F8362B" w14:textId="77777777" w:rsidR="00EE65BD" w:rsidRPr="009C057F" w:rsidRDefault="00EE65BD" w:rsidP="000F09BE">
      <w:pPr>
        <w:rPr>
          <w:rFonts w:ascii="Times New Roman" w:hAnsi="Times New Roman" w:cs="Times New Roman"/>
        </w:rPr>
      </w:pPr>
    </w:p>
    <w:p w14:paraId="5C72FA92" w14:textId="77777777" w:rsidR="00934C2A" w:rsidRPr="009C057F" w:rsidRDefault="00985F54" w:rsidP="000F09BE">
      <w:pPr>
        <w:rPr>
          <w:rFonts w:ascii="Times New Roman" w:hAnsi="Times New Roman" w:cs="Times New Roman"/>
        </w:rPr>
      </w:pPr>
      <w:hyperlink r:id="rId15" w:history="1">
        <w:r w:rsidR="00934C2A" w:rsidRPr="009C057F">
          <w:rPr>
            <w:rStyle w:val="Hyperlink"/>
            <w:rFonts w:ascii="Times New Roman" w:hAnsi="Times New Roman" w:cs="Times New Roman"/>
          </w:rPr>
          <w:t>https://www.direitonet.com.br/artigos/exibir/725/O-contrato-de-adesao-no-Codigo-Brasileiro-de-Defesa-do-Consumidor</w:t>
        </w:r>
      </w:hyperlink>
    </w:p>
    <w:p w14:paraId="4203914D" w14:textId="77777777" w:rsidR="00C048E6" w:rsidRPr="009C057F" w:rsidRDefault="00C048E6" w:rsidP="000F09BE">
      <w:pPr>
        <w:rPr>
          <w:rFonts w:ascii="Times New Roman" w:hAnsi="Times New Roman" w:cs="Times New Roman"/>
        </w:rPr>
      </w:pPr>
    </w:p>
    <w:p w14:paraId="1DE9FDC8" w14:textId="77777777" w:rsidR="00C048E6" w:rsidRPr="009C057F" w:rsidRDefault="00985F54" w:rsidP="000F09BE">
      <w:pPr>
        <w:rPr>
          <w:rFonts w:ascii="Times New Roman" w:hAnsi="Times New Roman" w:cs="Times New Roman"/>
        </w:rPr>
      </w:pPr>
      <w:hyperlink r:id="rId16" w:history="1">
        <w:r w:rsidR="00C048E6" w:rsidRPr="009C057F">
          <w:rPr>
            <w:rStyle w:val="Hyperlink"/>
            <w:rFonts w:ascii="Times New Roman" w:hAnsi="Times New Roman" w:cs="Times New Roman"/>
          </w:rPr>
          <w:t>https://jus.com.br/artigos/708/clausulas-abusivas-nos-contratos-de-adesao</w:t>
        </w:r>
      </w:hyperlink>
    </w:p>
    <w:p w14:paraId="34B9AE16" w14:textId="77777777" w:rsidR="00C84B9D" w:rsidRPr="009C057F" w:rsidRDefault="00C84B9D" w:rsidP="0007293F">
      <w:pPr>
        <w:rPr>
          <w:rStyle w:val="Hyperlink"/>
          <w:rFonts w:ascii="Times New Roman" w:hAnsi="Times New Roman" w:cs="Times New Roman"/>
        </w:rPr>
      </w:pPr>
    </w:p>
    <w:p w14:paraId="52583FF5" w14:textId="77777777" w:rsidR="0007293F" w:rsidRPr="009C057F" w:rsidRDefault="00985F54" w:rsidP="0007293F">
      <w:pPr>
        <w:rPr>
          <w:rFonts w:ascii="Times New Roman" w:hAnsi="Times New Roman" w:cs="Times New Roman"/>
        </w:rPr>
      </w:pPr>
      <w:hyperlink r:id="rId17" w:history="1">
        <w:r w:rsidR="0007293F" w:rsidRPr="009C057F">
          <w:rPr>
            <w:rStyle w:val="Hyperlink"/>
            <w:rFonts w:ascii="Times New Roman" w:hAnsi="Times New Roman" w:cs="Times New Roman"/>
          </w:rPr>
          <w:t>https://ambitojuridico.com.br/cadernos/direito-do-consumidor/clausulas-abusivas-nos-contratos-de-adesao/</w:t>
        </w:r>
      </w:hyperlink>
    </w:p>
    <w:p w14:paraId="1E9A7C2A" w14:textId="77777777" w:rsidR="0007293F" w:rsidRPr="009C057F" w:rsidRDefault="0007293F" w:rsidP="000F09BE">
      <w:pPr>
        <w:rPr>
          <w:rFonts w:ascii="Times New Roman" w:hAnsi="Times New Roman" w:cs="Times New Roman"/>
        </w:rPr>
      </w:pPr>
    </w:p>
    <w:p w14:paraId="279A08CA" w14:textId="77777777" w:rsidR="0007293F" w:rsidRPr="009C057F" w:rsidRDefault="00985F54" w:rsidP="000F09BE">
      <w:pPr>
        <w:rPr>
          <w:rFonts w:ascii="Times New Roman" w:hAnsi="Times New Roman" w:cs="Times New Roman"/>
        </w:rPr>
      </w:pPr>
      <w:hyperlink r:id="rId18" w:history="1">
        <w:r w:rsidR="0007293F" w:rsidRPr="009C057F">
          <w:rPr>
            <w:rStyle w:val="Hyperlink"/>
            <w:rFonts w:ascii="Times New Roman" w:hAnsi="Times New Roman" w:cs="Times New Roman"/>
          </w:rPr>
          <w:t>https://dizuza.jusbrasil.com.br/artigos/234263664/as-dez-principais-clausulas-abusivas-nos-contatos-de-plano-de-saude-e-seguro-saude</w:t>
        </w:r>
      </w:hyperlink>
    </w:p>
    <w:p w14:paraId="5B4FE354" w14:textId="77777777" w:rsidR="0007293F" w:rsidRPr="009C057F" w:rsidRDefault="0007293F" w:rsidP="000F09BE">
      <w:pPr>
        <w:rPr>
          <w:rFonts w:ascii="Times New Roman" w:hAnsi="Times New Roman" w:cs="Times New Roman"/>
        </w:rPr>
      </w:pPr>
    </w:p>
    <w:p w14:paraId="22D10554" w14:textId="77777777" w:rsidR="00C048E6" w:rsidRPr="009C057F" w:rsidRDefault="00985F54" w:rsidP="000F09BE">
      <w:pPr>
        <w:rPr>
          <w:rStyle w:val="Hyperlink"/>
          <w:rFonts w:ascii="Times New Roman" w:hAnsi="Times New Roman" w:cs="Times New Roman"/>
        </w:rPr>
      </w:pPr>
      <w:hyperlink r:id="rId19" w:history="1">
        <w:r w:rsidR="00C84B9D" w:rsidRPr="009C057F">
          <w:rPr>
            <w:rStyle w:val="Hyperlink"/>
            <w:rFonts w:ascii="Times New Roman" w:hAnsi="Times New Roman" w:cs="Times New Roman"/>
          </w:rPr>
          <w:t>https://www.migalhas.com.br/depeso/314707/abusividade-nos-contratos-de-plano-de-saude-e-a-vulnerabilidade-do-consumidor</w:t>
        </w:r>
      </w:hyperlink>
    </w:p>
    <w:p w14:paraId="0812123E" w14:textId="77777777" w:rsidR="00A234C5" w:rsidRPr="009C057F" w:rsidRDefault="00A234C5" w:rsidP="000F09BE">
      <w:pPr>
        <w:rPr>
          <w:rStyle w:val="Hyperlink"/>
          <w:rFonts w:ascii="Times New Roman" w:hAnsi="Times New Roman" w:cs="Times New Roman"/>
        </w:rPr>
      </w:pPr>
    </w:p>
    <w:p w14:paraId="0BCE16A9" w14:textId="77777777" w:rsidR="00A234C5" w:rsidRPr="009C057F" w:rsidRDefault="00985F54" w:rsidP="00A234C5">
      <w:pPr>
        <w:rPr>
          <w:rFonts w:ascii="Times New Roman" w:hAnsi="Times New Roman" w:cs="Times New Roman"/>
        </w:rPr>
      </w:pPr>
      <w:hyperlink r:id="rId20" w:anchor=":~:text=A%20forma%20encontrada%20para%20coibir,protege%20os%20direitos%20do%20cidad%C3%A3o" w:history="1">
        <w:r w:rsidR="00A234C5" w:rsidRPr="009C057F">
          <w:rPr>
            <w:rStyle w:val="Hyperlink"/>
            <w:rFonts w:ascii="Times New Roman" w:hAnsi="Times New Roman" w:cs="Times New Roman"/>
          </w:rPr>
          <w:t>https://ambitojuridico.com.br/cadernos/direito-civil/clausulas-abusivas-nos-contratos-de-planos-de-saude/#:~:text=A%20forma%20encontrada%20para%20coibir,protege%20os%20direitos%20do%20cidad%C3%A3o</w:t>
        </w:r>
      </w:hyperlink>
      <w:r w:rsidR="00A234C5" w:rsidRPr="009C057F">
        <w:rPr>
          <w:rFonts w:ascii="Times New Roman" w:hAnsi="Times New Roman" w:cs="Times New Roman"/>
        </w:rPr>
        <w:t>.</w:t>
      </w:r>
    </w:p>
    <w:p w14:paraId="7C4811C1" w14:textId="77777777" w:rsidR="00A234C5" w:rsidRPr="009C057F" w:rsidRDefault="00A234C5" w:rsidP="00A234C5">
      <w:pPr>
        <w:rPr>
          <w:rFonts w:ascii="Times New Roman" w:hAnsi="Times New Roman" w:cs="Times New Roman"/>
        </w:rPr>
      </w:pPr>
    </w:p>
    <w:p w14:paraId="73DE1A70" w14:textId="77777777" w:rsidR="00A234C5" w:rsidRPr="009C057F" w:rsidRDefault="00985F54" w:rsidP="00A234C5">
      <w:pPr>
        <w:rPr>
          <w:rFonts w:ascii="Times New Roman" w:hAnsi="Times New Roman" w:cs="Times New Roman"/>
        </w:rPr>
      </w:pPr>
      <w:hyperlink r:id="rId21" w:history="1">
        <w:r w:rsidR="00A234C5" w:rsidRPr="009C057F">
          <w:rPr>
            <w:rStyle w:val="Hyperlink"/>
            <w:rFonts w:ascii="Times New Roman" w:hAnsi="Times New Roman" w:cs="Times New Roman"/>
          </w:rPr>
          <w:t>https://gillielson.jusbrasil.com.br/artigos/532334404/plano-de-saude-principais-clausulas-abusivas-que-podem-estar-presentes-no-contrato-assinado-pelo-consumidor-parte-1</w:t>
        </w:r>
      </w:hyperlink>
    </w:p>
    <w:p w14:paraId="15931133" w14:textId="77777777" w:rsidR="00EE65BD" w:rsidRPr="009C057F" w:rsidRDefault="00EE65BD" w:rsidP="00A234C5">
      <w:pPr>
        <w:rPr>
          <w:rFonts w:ascii="Times New Roman" w:hAnsi="Times New Roman" w:cs="Times New Roman"/>
        </w:rPr>
      </w:pPr>
    </w:p>
    <w:p w14:paraId="4607902B" w14:textId="5F1F7915" w:rsidR="00EE65BD" w:rsidRPr="009C057F" w:rsidRDefault="00985F54" w:rsidP="00A234C5">
      <w:pPr>
        <w:rPr>
          <w:rStyle w:val="Hyperlink"/>
          <w:rFonts w:ascii="Times New Roman" w:hAnsi="Times New Roman" w:cs="Times New Roman"/>
        </w:rPr>
      </w:pPr>
      <w:hyperlink r:id="rId22" w:history="1">
        <w:r w:rsidR="00EE65BD" w:rsidRPr="009C057F">
          <w:rPr>
            <w:rStyle w:val="Hyperlink"/>
            <w:rFonts w:ascii="Times New Roman" w:hAnsi="Times New Roman" w:cs="Times New Roman"/>
          </w:rPr>
          <w:t>https://www.piposaude.com.br/blog/lei-dos-planos-de-saude-legislacao</w:t>
        </w:r>
      </w:hyperlink>
    </w:p>
    <w:p w14:paraId="36BA0030" w14:textId="77777777" w:rsidR="00395EF7" w:rsidRPr="009C057F" w:rsidRDefault="00395EF7" w:rsidP="00A234C5">
      <w:pPr>
        <w:rPr>
          <w:rStyle w:val="Hyperlink"/>
          <w:rFonts w:ascii="Times New Roman" w:hAnsi="Times New Roman" w:cs="Times New Roman"/>
        </w:rPr>
      </w:pPr>
    </w:p>
    <w:p w14:paraId="18A5FA7F" w14:textId="3B412790" w:rsidR="00395EF7" w:rsidRPr="009C057F" w:rsidRDefault="00985F54" w:rsidP="00A234C5">
      <w:pPr>
        <w:rPr>
          <w:rFonts w:ascii="Times New Roman" w:hAnsi="Times New Roman" w:cs="Times New Roman"/>
        </w:rPr>
      </w:pPr>
      <w:hyperlink r:id="rId23" w:history="1">
        <w:r w:rsidR="00395EF7" w:rsidRPr="009C057F">
          <w:rPr>
            <w:rStyle w:val="Hyperlink"/>
            <w:rFonts w:ascii="Times New Roman" w:hAnsi="Times New Roman" w:cs="Times New Roman"/>
          </w:rPr>
          <w:t>https://ambitojuridico.com.br/cadernos/direito-civil/responsabilidade-civil-dos-planos-de-saude/</w:t>
        </w:r>
      </w:hyperlink>
    </w:p>
    <w:p w14:paraId="7610A201" w14:textId="77777777" w:rsidR="00395EF7" w:rsidRPr="009C057F" w:rsidRDefault="00395EF7" w:rsidP="00A234C5">
      <w:pPr>
        <w:rPr>
          <w:rFonts w:ascii="Times New Roman" w:hAnsi="Times New Roman" w:cs="Times New Roman"/>
        </w:rPr>
      </w:pPr>
    </w:p>
    <w:p w14:paraId="4EA8595E" w14:textId="77777777" w:rsidR="00EE65BD" w:rsidRPr="009C057F" w:rsidRDefault="00EE65BD" w:rsidP="00A234C5">
      <w:pPr>
        <w:rPr>
          <w:rFonts w:ascii="Times New Roman" w:hAnsi="Times New Roman" w:cs="Times New Roman"/>
        </w:rPr>
      </w:pPr>
    </w:p>
    <w:p w14:paraId="3852793D" w14:textId="77777777" w:rsidR="00A234C5" w:rsidRPr="009C057F" w:rsidRDefault="00A234C5" w:rsidP="000F09BE">
      <w:pPr>
        <w:rPr>
          <w:rFonts w:ascii="Times New Roman" w:hAnsi="Times New Roman" w:cs="Times New Roman"/>
        </w:rPr>
      </w:pPr>
    </w:p>
    <w:p w14:paraId="47C62C00" w14:textId="77777777" w:rsidR="00C84B9D" w:rsidRPr="009C057F" w:rsidRDefault="00C84B9D" w:rsidP="000F09BE">
      <w:pPr>
        <w:rPr>
          <w:rFonts w:ascii="Times New Roman" w:hAnsi="Times New Roman" w:cs="Times New Roman"/>
        </w:rPr>
      </w:pPr>
    </w:p>
    <w:p w14:paraId="1892D697" w14:textId="77777777" w:rsidR="00C048E6" w:rsidRPr="009C057F" w:rsidRDefault="00C048E6" w:rsidP="000F09BE">
      <w:pPr>
        <w:rPr>
          <w:rFonts w:ascii="Times New Roman" w:hAnsi="Times New Roman" w:cs="Times New Roman"/>
        </w:rPr>
      </w:pPr>
    </w:p>
    <w:p w14:paraId="543F297C" w14:textId="77777777" w:rsidR="00934C2A" w:rsidRPr="009C057F" w:rsidRDefault="00934C2A" w:rsidP="000F09BE">
      <w:pPr>
        <w:rPr>
          <w:rFonts w:ascii="Times New Roman" w:hAnsi="Times New Roman" w:cs="Times New Roman"/>
        </w:rPr>
      </w:pPr>
    </w:p>
    <w:p w14:paraId="16275098" w14:textId="77777777" w:rsidR="00934C2A" w:rsidRPr="009C057F" w:rsidRDefault="00934C2A" w:rsidP="000F09BE">
      <w:pPr>
        <w:rPr>
          <w:rFonts w:ascii="Times New Roman" w:hAnsi="Times New Roman" w:cs="Times New Roman"/>
        </w:rPr>
      </w:pPr>
    </w:p>
    <w:sectPr w:rsidR="00934C2A" w:rsidRPr="009C057F" w:rsidSect="00E47FEE">
      <w:headerReference w:type="default" r:id="rId24"/>
      <w:pgSz w:w="11906" w:h="16838"/>
      <w:pgMar w:top="1701" w:right="1134"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D378" w14:textId="77777777" w:rsidR="00985F54" w:rsidRDefault="00985F54" w:rsidP="003A7539">
      <w:pPr>
        <w:spacing w:line="240" w:lineRule="auto"/>
      </w:pPr>
      <w:r>
        <w:separator/>
      </w:r>
    </w:p>
  </w:endnote>
  <w:endnote w:type="continuationSeparator" w:id="0">
    <w:p w14:paraId="494376DF" w14:textId="77777777" w:rsidR="00985F54" w:rsidRDefault="00985F54" w:rsidP="003A7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1C4C" w14:textId="77777777" w:rsidR="00985F54" w:rsidRDefault="00985F54" w:rsidP="003A7539">
      <w:pPr>
        <w:spacing w:line="240" w:lineRule="auto"/>
      </w:pPr>
      <w:r>
        <w:separator/>
      </w:r>
    </w:p>
  </w:footnote>
  <w:footnote w:type="continuationSeparator" w:id="0">
    <w:p w14:paraId="2BCFE7D9" w14:textId="77777777" w:rsidR="00985F54" w:rsidRDefault="00985F54" w:rsidP="003A7539">
      <w:pPr>
        <w:spacing w:line="240" w:lineRule="auto"/>
      </w:pPr>
      <w:r>
        <w:continuationSeparator/>
      </w:r>
    </w:p>
  </w:footnote>
  <w:footnote w:id="1">
    <w:p w14:paraId="0F2D4061" w14:textId="5B29BC0D" w:rsidR="00FD1381" w:rsidRPr="008143C4" w:rsidRDefault="00FD1381" w:rsidP="008143C4">
      <w:pPr>
        <w:pStyle w:val="Textodenotaderodap"/>
        <w:ind w:firstLine="0"/>
        <w:rPr>
          <w:rFonts w:ascii="Times New Roman" w:hAnsi="Times New Roman" w:cs="Times New Roman"/>
        </w:rPr>
      </w:pPr>
      <w:r w:rsidRPr="008143C4">
        <w:rPr>
          <w:rStyle w:val="Refdenotaderodap"/>
          <w:rFonts w:ascii="Times New Roman" w:hAnsi="Times New Roman" w:cs="Times New Roman"/>
        </w:rPr>
        <w:footnoteRef/>
      </w:r>
      <w:r w:rsidR="00774644" w:rsidRPr="008143C4">
        <w:rPr>
          <w:rFonts w:ascii="Times New Roman" w:hAnsi="Times New Roman" w:cs="Times New Roman"/>
        </w:rPr>
        <w:t xml:space="preserve"> Acadêmico</w:t>
      </w:r>
      <w:r w:rsidRPr="008143C4">
        <w:rPr>
          <w:rFonts w:ascii="Times New Roman" w:hAnsi="Times New Roman" w:cs="Times New Roman"/>
        </w:rPr>
        <w:t xml:space="preserve"> da 10ª etapa do curso de Dir</w:t>
      </w:r>
      <w:r w:rsidR="00961BF7" w:rsidRPr="008143C4">
        <w:rPr>
          <w:rFonts w:ascii="Times New Roman" w:hAnsi="Times New Roman" w:cs="Times New Roman"/>
        </w:rPr>
        <w:t>eito da Universidade de Uberaba.</w:t>
      </w:r>
      <w:r w:rsidR="008143C4" w:rsidRPr="008143C4">
        <w:rPr>
          <w:rFonts w:ascii="Times New Roman" w:hAnsi="Times New Roman" w:cs="Times New Roman"/>
        </w:rPr>
        <w:t xml:space="preserve"> Leonardogomes98@hotmail.com</w:t>
      </w:r>
    </w:p>
  </w:footnote>
  <w:footnote w:id="2">
    <w:p w14:paraId="560B8135" w14:textId="48B0833E" w:rsidR="00FD1381" w:rsidRDefault="00FD1381" w:rsidP="008143C4">
      <w:pPr>
        <w:pStyle w:val="Textodenotaderodap"/>
        <w:ind w:firstLine="0"/>
      </w:pPr>
      <w:r w:rsidRPr="008143C4">
        <w:rPr>
          <w:rStyle w:val="Refdenotaderodap"/>
          <w:rFonts w:ascii="Times New Roman" w:hAnsi="Times New Roman" w:cs="Times New Roman"/>
        </w:rPr>
        <w:footnoteRef/>
      </w:r>
      <w:r w:rsidRPr="008143C4">
        <w:rPr>
          <w:rFonts w:ascii="Times New Roman" w:hAnsi="Times New Roman" w:cs="Times New Roman"/>
        </w:rPr>
        <w:t xml:space="preserve"> </w:t>
      </w:r>
      <w:r w:rsidR="008143C4">
        <w:rPr>
          <w:rFonts w:ascii="Times New Roman" w:hAnsi="Times New Roman" w:cs="Times New Roman"/>
        </w:rPr>
        <w:t>P</w:t>
      </w:r>
      <w:r w:rsidR="00961BF7" w:rsidRPr="008143C4">
        <w:rPr>
          <w:rFonts w:ascii="Times New Roman" w:hAnsi="Times New Roman" w:cs="Times New Roman"/>
        </w:rPr>
        <w:t>rofessora</w:t>
      </w:r>
      <w:r w:rsidR="008143C4" w:rsidRPr="008143C4">
        <w:rPr>
          <w:rFonts w:ascii="Times New Roman" w:hAnsi="Times New Roman" w:cs="Times New Roman"/>
        </w:rPr>
        <w:t xml:space="preserve"> orientadora. Doutora em Direito. Andrea.fabri@uniube.br</w:t>
      </w:r>
      <w:r w:rsidR="00961BF7" w:rsidRPr="00774644">
        <w:t xml:space="preserve"> </w:t>
      </w:r>
    </w:p>
  </w:footnote>
  <w:footnote w:id="3">
    <w:p w14:paraId="530057DC" w14:textId="55843582" w:rsidR="00986200" w:rsidRPr="003556CE" w:rsidRDefault="00986200" w:rsidP="00CF5A16">
      <w:pPr>
        <w:pStyle w:val="Textodenotaderodap"/>
        <w:ind w:firstLine="0"/>
        <w:rPr>
          <w:rFonts w:ascii="Times New Roman" w:hAnsi="Times New Roman" w:cs="Times New Roman"/>
          <w:sz w:val="24"/>
          <w:szCs w:val="24"/>
        </w:rPr>
      </w:pPr>
      <w:r w:rsidRPr="003556CE">
        <w:rPr>
          <w:rStyle w:val="Refdenotaderodap"/>
          <w:rFonts w:ascii="Times New Roman" w:hAnsi="Times New Roman" w:cs="Times New Roman"/>
          <w:sz w:val="24"/>
          <w:szCs w:val="24"/>
        </w:rPr>
        <w:footnoteRef/>
      </w:r>
      <w:r w:rsidRPr="003556CE">
        <w:rPr>
          <w:rFonts w:ascii="Times New Roman" w:hAnsi="Times New Roman" w:cs="Times New Roman"/>
          <w:sz w:val="24"/>
          <w:szCs w:val="24"/>
        </w:rPr>
        <w:t xml:space="preserve"> https://ambitojuridico.com.br/cadernos/direito-do-consumidor/clausulas-abusivas-nos-contratos-de-adesao/</w:t>
      </w:r>
    </w:p>
  </w:footnote>
  <w:footnote w:id="4">
    <w:p w14:paraId="11438800" w14:textId="77777777" w:rsidR="00986200" w:rsidRPr="00583644" w:rsidRDefault="00986200" w:rsidP="009B3D37">
      <w:pPr>
        <w:pStyle w:val="Textodenotaderodap"/>
        <w:ind w:firstLine="0"/>
        <w:rPr>
          <w:rFonts w:ascii="Times New Roman" w:hAnsi="Times New Roman" w:cs="Times New Roman"/>
        </w:rPr>
      </w:pPr>
      <w:r w:rsidRPr="00583644">
        <w:rPr>
          <w:rStyle w:val="Refdenotaderodap"/>
          <w:rFonts w:ascii="Times New Roman" w:hAnsi="Times New Roman" w:cs="Times New Roman"/>
        </w:rPr>
        <w:footnoteRef/>
      </w:r>
      <w:r w:rsidRPr="00583644">
        <w:rPr>
          <w:rFonts w:ascii="Times New Roman" w:hAnsi="Times New Roman" w:cs="Times New Roman"/>
        </w:rPr>
        <w:t xml:space="preserve"> O STJ admite a mitigação da teoria finalista para autorizar a incidência do CDC nas hipóteses em que a parte, apesar de não ser destinatária final do produto ou do serviço, apresenta-se em situação de vulnerabilidade.</w:t>
      </w:r>
    </w:p>
  </w:footnote>
  <w:footnote w:id="5">
    <w:p w14:paraId="7EC4C25D" w14:textId="77777777" w:rsidR="00986200" w:rsidRDefault="00986200" w:rsidP="009C0BE5">
      <w:pPr>
        <w:pStyle w:val="Textodenotaderodap"/>
        <w:ind w:firstLine="0"/>
      </w:pPr>
      <w:r>
        <w:rPr>
          <w:rStyle w:val="Refdenotaderodap"/>
        </w:rPr>
        <w:footnoteRef/>
      </w:r>
      <w:r>
        <w:t xml:space="preserve"> Preambulo da Lei nº 9.656, de 3 de junho de 1998</w:t>
      </w:r>
    </w:p>
  </w:footnote>
  <w:footnote w:id="6">
    <w:p w14:paraId="75E7850E" w14:textId="43B4731B" w:rsidR="00986200" w:rsidRPr="00190C68" w:rsidRDefault="00986200" w:rsidP="00190C68">
      <w:pPr>
        <w:pStyle w:val="Textodenotaderodap"/>
        <w:ind w:firstLine="0"/>
        <w:rPr>
          <w:rFonts w:ascii="Times New Roman" w:hAnsi="Times New Roman" w:cs="Times New Roman"/>
        </w:rPr>
      </w:pPr>
      <w:r w:rsidRPr="00190C68">
        <w:rPr>
          <w:rStyle w:val="Refdenotaderodap"/>
          <w:rFonts w:ascii="Times New Roman" w:hAnsi="Times New Roman" w:cs="Times New Roman"/>
        </w:rPr>
        <w:footnoteRef/>
      </w:r>
      <w:r w:rsidRPr="00190C68">
        <w:rPr>
          <w:rFonts w:ascii="Times New Roman" w:hAnsi="Times New Roman" w:cs="Times New Roman"/>
        </w:rPr>
        <w:t xml:space="preserve"> RECURSO ESPECIAL 2000/0048504-7, </w:t>
      </w:r>
      <w:proofErr w:type="spellStart"/>
      <w:r w:rsidRPr="00190C68">
        <w:rPr>
          <w:rFonts w:ascii="Times New Roman" w:hAnsi="Times New Roman" w:cs="Times New Roman"/>
        </w:rPr>
        <w:t>REsp</w:t>
      </w:r>
      <w:proofErr w:type="spellEnd"/>
      <w:r w:rsidRPr="00190C68">
        <w:rPr>
          <w:rFonts w:ascii="Times New Roman" w:hAnsi="Times New Roman" w:cs="Times New Roman"/>
        </w:rPr>
        <w:t xml:space="preserve"> nº259.263/SP, Terceira Turma, Relator: Ministro Castro Filho, data do julgamento: 02.08.2005, DJ: 20.02.2006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110199"/>
      <w:docPartObj>
        <w:docPartGallery w:val="Page Numbers (Top of Page)"/>
        <w:docPartUnique/>
      </w:docPartObj>
    </w:sdtPr>
    <w:sdtEndPr>
      <w:rPr>
        <w:sz w:val="20"/>
        <w:szCs w:val="20"/>
      </w:rPr>
    </w:sdtEndPr>
    <w:sdtContent>
      <w:p w14:paraId="617A6564" w14:textId="5ADFBD47" w:rsidR="00E47FEE" w:rsidRPr="00E47FEE" w:rsidRDefault="00E47FEE">
        <w:pPr>
          <w:pStyle w:val="Cabealho"/>
          <w:jc w:val="right"/>
          <w:rPr>
            <w:sz w:val="20"/>
            <w:szCs w:val="20"/>
          </w:rPr>
        </w:pPr>
        <w:r w:rsidRPr="00E47FEE">
          <w:rPr>
            <w:sz w:val="20"/>
            <w:szCs w:val="20"/>
          </w:rPr>
          <w:fldChar w:fldCharType="begin"/>
        </w:r>
        <w:r w:rsidRPr="00E47FEE">
          <w:rPr>
            <w:sz w:val="20"/>
            <w:szCs w:val="20"/>
          </w:rPr>
          <w:instrText>PAGE   \* MERGEFORMAT</w:instrText>
        </w:r>
        <w:r w:rsidRPr="00E47FEE">
          <w:rPr>
            <w:sz w:val="20"/>
            <w:szCs w:val="20"/>
          </w:rPr>
          <w:fldChar w:fldCharType="separate"/>
        </w:r>
        <w:r w:rsidR="00B7149E">
          <w:rPr>
            <w:noProof/>
            <w:sz w:val="20"/>
            <w:szCs w:val="20"/>
          </w:rPr>
          <w:t>19</w:t>
        </w:r>
        <w:r w:rsidRPr="00E47FEE">
          <w:rPr>
            <w:sz w:val="20"/>
            <w:szCs w:val="20"/>
          </w:rPr>
          <w:fldChar w:fldCharType="end"/>
        </w:r>
      </w:p>
    </w:sdtContent>
  </w:sdt>
  <w:p w14:paraId="1970695F" w14:textId="77777777" w:rsidR="00E47FEE" w:rsidRDefault="00E47F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04BF5"/>
    <w:multiLevelType w:val="multilevel"/>
    <w:tmpl w:val="D72ADE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DA66A4D"/>
    <w:multiLevelType w:val="hybridMultilevel"/>
    <w:tmpl w:val="A8BEF0F8"/>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C0"/>
    <w:rsid w:val="00016237"/>
    <w:rsid w:val="000717F5"/>
    <w:rsid w:val="0007293F"/>
    <w:rsid w:val="00080E94"/>
    <w:rsid w:val="00095146"/>
    <w:rsid w:val="000A717A"/>
    <w:rsid w:val="000C4C6C"/>
    <w:rsid w:val="000D5512"/>
    <w:rsid w:val="000F09BE"/>
    <w:rsid w:val="00100134"/>
    <w:rsid w:val="00113D04"/>
    <w:rsid w:val="00152563"/>
    <w:rsid w:val="00182A97"/>
    <w:rsid w:val="00190C68"/>
    <w:rsid w:val="00191F29"/>
    <w:rsid w:val="00243077"/>
    <w:rsid w:val="00244918"/>
    <w:rsid w:val="00256BFF"/>
    <w:rsid w:val="002905E2"/>
    <w:rsid w:val="002D523D"/>
    <w:rsid w:val="00300CF8"/>
    <w:rsid w:val="0033362C"/>
    <w:rsid w:val="003460A6"/>
    <w:rsid w:val="0035476E"/>
    <w:rsid w:val="003556CE"/>
    <w:rsid w:val="00364343"/>
    <w:rsid w:val="00395EF7"/>
    <w:rsid w:val="003A7539"/>
    <w:rsid w:val="003D2967"/>
    <w:rsid w:val="003D6BBF"/>
    <w:rsid w:val="003E6A63"/>
    <w:rsid w:val="003F3A20"/>
    <w:rsid w:val="003F75F4"/>
    <w:rsid w:val="00433016"/>
    <w:rsid w:val="0044307F"/>
    <w:rsid w:val="0047340A"/>
    <w:rsid w:val="00481FD4"/>
    <w:rsid w:val="00482E3D"/>
    <w:rsid w:val="004A7BD7"/>
    <w:rsid w:val="004B7D0E"/>
    <w:rsid w:val="004C7CC6"/>
    <w:rsid w:val="004D30F1"/>
    <w:rsid w:val="004D3363"/>
    <w:rsid w:val="004E2CC5"/>
    <w:rsid w:val="005035E3"/>
    <w:rsid w:val="00544BA0"/>
    <w:rsid w:val="00555274"/>
    <w:rsid w:val="005621D5"/>
    <w:rsid w:val="00583644"/>
    <w:rsid w:val="0058400A"/>
    <w:rsid w:val="00585589"/>
    <w:rsid w:val="005A3938"/>
    <w:rsid w:val="005B739C"/>
    <w:rsid w:val="005F564C"/>
    <w:rsid w:val="00637529"/>
    <w:rsid w:val="00653FFC"/>
    <w:rsid w:val="00674F32"/>
    <w:rsid w:val="0068255A"/>
    <w:rsid w:val="00700B32"/>
    <w:rsid w:val="00704177"/>
    <w:rsid w:val="00741FA3"/>
    <w:rsid w:val="0074586E"/>
    <w:rsid w:val="00774644"/>
    <w:rsid w:val="007C6029"/>
    <w:rsid w:val="007C6978"/>
    <w:rsid w:val="008143C4"/>
    <w:rsid w:val="00823C79"/>
    <w:rsid w:val="00840627"/>
    <w:rsid w:val="0085122C"/>
    <w:rsid w:val="0085702B"/>
    <w:rsid w:val="00882578"/>
    <w:rsid w:val="008964A6"/>
    <w:rsid w:val="008D0B17"/>
    <w:rsid w:val="008E1DF9"/>
    <w:rsid w:val="008E4746"/>
    <w:rsid w:val="008F391C"/>
    <w:rsid w:val="009055A3"/>
    <w:rsid w:val="00934C2A"/>
    <w:rsid w:val="00961674"/>
    <w:rsid w:val="00961BF7"/>
    <w:rsid w:val="00973CC3"/>
    <w:rsid w:val="00985F54"/>
    <w:rsid w:val="00986200"/>
    <w:rsid w:val="009B3493"/>
    <w:rsid w:val="009B3D37"/>
    <w:rsid w:val="009C057F"/>
    <w:rsid w:val="009C0BE5"/>
    <w:rsid w:val="009C2DCB"/>
    <w:rsid w:val="00A22F96"/>
    <w:rsid w:val="00A234C5"/>
    <w:rsid w:val="00A44537"/>
    <w:rsid w:val="00A61B86"/>
    <w:rsid w:val="00A717C6"/>
    <w:rsid w:val="00AA1680"/>
    <w:rsid w:val="00AB1EDB"/>
    <w:rsid w:val="00AE198D"/>
    <w:rsid w:val="00AF6D64"/>
    <w:rsid w:val="00B15729"/>
    <w:rsid w:val="00B32B0D"/>
    <w:rsid w:val="00B54CD8"/>
    <w:rsid w:val="00B6110E"/>
    <w:rsid w:val="00B7149E"/>
    <w:rsid w:val="00B86D6F"/>
    <w:rsid w:val="00BD04ED"/>
    <w:rsid w:val="00BD37E6"/>
    <w:rsid w:val="00BE369D"/>
    <w:rsid w:val="00BE42B4"/>
    <w:rsid w:val="00C048E6"/>
    <w:rsid w:val="00C055BD"/>
    <w:rsid w:val="00C37A7A"/>
    <w:rsid w:val="00C6085D"/>
    <w:rsid w:val="00C814B7"/>
    <w:rsid w:val="00C84B9D"/>
    <w:rsid w:val="00CA08FE"/>
    <w:rsid w:val="00CC6339"/>
    <w:rsid w:val="00CD42F5"/>
    <w:rsid w:val="00CD45A3"/>
    <w:rsid w:val="00CF5A16"/>
    <w:rsid w:val="00D441FA"/>
    <w:rsid w:val="00D61491"/>
    <w:rsid w:val="00D97E33"/>
    <w:rsid w:val="00DC1937"/>
    <w:rsid w:val="00DD2834"/>
    <w:rsid w:val="00DD7A99"/>
    <w:rsid w:val="00DF441D"/>
    <w:rsid w:val="00E21874"/>
    <w:rsid w:val="00E45CB3"/>
    <w:rsid w:val="00E47FEE"/>
    <w:rsid w:val="00ED0A4D"/>
    <w:rsid w:val="00ED53B1"/>
    <w:rsid w:val="00EE65BD"/>
    <w:rsid w:val="00F21AC0"/>
    <w:rsid w:val="00F46D71"/>
    <w:rsid w:val="00F64513"/>
    <w:rsid w:val="00F65396"/>
    <w:rsid w:val="00F70B82"/>
    <w:rsid w:val="00F716E4"/>
    <w:rsid w:val="00F85D43"/>
    <w:rsid w:val="00F87148"/>
    <w:rsid w:val="00F87989"/>
    <w:rsid w:val="00FD1381"/>
    <w:rsid w:val="00FD6450"/>
    <w:rsid w:val="00FE5579"/>
    <w:rsid w:val="00FF3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2280"/>
  <w15:chartTrackingRefBased/>
  <w15:docId w15:val="{77F2434C-5877-4F0C-87D5-09C4A090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AC0"/>
    <w:pPr>
      <w:spacing w:after="0" w:line="360" w:lineRule="auto"/>
      <w:ind w:firstLine="1134"/>
      <w:jc w:val="both"/>
    </w:pPr>
    <w:rPr>
      <w:rFonts w:ascii="Arial" w:hAnsi="Arial"/>
      <w:sz w:val="24"/>
    </w:rPr>
  </w:style>
  <w:style w:type="paragraph" w:styleId="Ttulo1">
    <w:name w:val="heading 1"/>
    <w:basedOn w:val="Normal"/>
    <w:next w:val="Normal"/>
    <w:link w:val="Ttulo1Char"/>
    <w:uiPriority w:val="9"/>
    <w:qFormat/>
    <w:rsid w:val="00F21AC0"/>
    <w:pPr>
      <w:keepNext/>
      <w:keepLines/>
      <w:ind w:firstLine="0"/>
      <w:outlineLvl w:val="0"/>
    </w:pPr>
    <w:rPr>
      <w:rFonts w:eastAsiaTheme="majorEastAsia" w:cstheme="majorBidi"/>
      <w:sz w:val="28"/>
      <w:szCs w:val="32"/>
    </w:rPr>
  </w:style>
  <w:style w:type="paragraph" w:styleId="Ttulo3">
    <w:name w:val="heading 3"/>
    <w:basedOn w:val="Normal"/>
    <w:next w:val="Normal"/>
    <w:link w:val="Ttulo3Char"/>
    <w:uiPriority w:val="9"/>
    <w:semiHidden/>
    <w:unhideWhenUsed/>
    <w:qFormat/>
    <w:rsid w:val="00B54CD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21AC0"/>
    <w:rPr>
      <w:rFonts w:ascii="Arial" w:eastAsiaTheme="majorEastAsia" w:hAnsi="Arial" w:cstheme="majorBidi"/>
      <w:sz w:val="28"/>
      <w:szCs w:val="32"/>
    </w:rPr>
  </w:style>
  <w:style w:type="character" w:styleId="Hyperlink">
    <w:name w:val="Hyperlink"/>
    <w:basedOn w:val="Fontepargpadro"/>
    <w:uiPriority w:val="99"/>
    <w:unhideWhenUsed/>
    <w:rsid w:val="00934C2A"/>
    <w:rPr>
      <w:color w:val="0563C1" w:themeColor="hyperlink"/>
      <w:u w:val="single"/>
    </w:rPr>
  </w:style>
  <w:style w:type="paragraph" w:styleId="Citao">
    <w:name w:val="Quote"/>
    <w:basedOn w:val="Normal"/>
    <w:next w:val="Normal"/>
    <w:link w:val="CitaoChar"/>
    <w:uiPriority w:val="29"/>
    <w:qFormat/>
    <w:rsid w:val="00C048E6"/>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rsid w:val="00C048E6"/>
    <w:rPr>
      <w:rFonts w:ascii="Arial" w:hAnsi="Arial"/>
      <w:iCs/>
      <w:color w:val="404040" w:themeColor="text1" w:themeTint="BF"/>
      <w:sz w:val="20"/>
    </w:rPr>
  </w:style>
  <w:style w:type="character" w:customStyle="1" w:styleId="Ttulo3Char">
    <w:name w:val="Título 3 Char"/>
    <w:basedOn w:val="Fontepargpadro"/>
    <w:link w:val="Ttulo3"/>
    <w:uiPriority w:val="9"/>
    <w:semiHidden/>
    <w:rsid w:val="00B54CD8"/>
    <w:rPr>
      <w:rFonts w:asciiTheme="majorHAnsi" w:eastAsiaTheme="majorEastAsia" w:hAnsiTheme="majorHAnsi" w:cstheme="majorBidi"/>
      <w:color w:val="1F4D78" w:themeColor="accent1" w:themeShade="7F"/>
      <w:sz w:val="24"/>
      <w:szCs w:val="24"/>
    </w:rPr>
  </w:style>
  <w:style w:type="character" w:styleId="Forte">
    <w:name w:val="Strong"/>
    <w:basedOn w:val="Fontepargpadro"/>
    <w:uiPriority w:val="22"/>
    <w:qFormat/>
    <w:rsid w:val="0007293F"/>
    <w:rPr>
      <w:b/>
      <w:bCs/>
    </w:rPr>
  </w:style>
  <w:style w:type="paragraph" w:styleId="Textodenotaderodap">
    <w:name w:val="footnote text"/>
    <w:basedOn w:val="Normal"/>
    <w:link w:val="TextodenotaderodapChar"/>
    <w:unhideWhenUsed/>
    <w:rsid w:val="003A7539"/>
    <w:pPr>
      <w:spacing w:line="240" w:lineRule="auto"/>
    </w:pPr>
    <w:rPr>
      <w:sz w:val="20"/>
      <w:szCs w:val="20"/>
    </w:rPr>
  </w:style>
  <w:style w:type="character" w:customStyle="1" w:styleId="TextodenotaderodapChar">
    <w:name w:val="Texto de nota de rodapé Char"/>
    <w:basedOn w:val="Fontepargpadro"/>
    <w:link w:val="Textodenotaderodap"/>
    <w:rsid w:val="003A7539"/>
    <w:rPr>
      <w:rFonts w:ascii="Arial" w:hAnsi="Arial"/>
      <w:sz w:val="20"/>
      <w:szCs w:val="20"/>
    </w:rPr>
  </w:style>
  <w:style w:type="character" w:styleId="Refdenotaderodap">
    <w:name w:val="footnote reference"/>
    <w:basedOn w:val="Fontepargpadro"/>
    <w:semiHidden/>
    <w:unhideWhenUsed/>
    <w:rsid w:val="003A7539"/>
    <w:rPr>
      <w:vertAlign w:val="superscript"/>
    </w:rPr>
  </w:style>
  <w:style w:type="paragraph" w:styleId="PargrafodaLista">
    <w:name w:val="List Paragraph"/>
    <w:basedOn w:val="Normal"/>
    <w:uiPriority w:val="34"/>
    <w:qFormat/>
    <w:rsid w:val="003A7539"/>
    <w:pPr>
      <w:ind w:left="720"/>
      <w:contextualSpacing/>
    </w:pPr>
  </w:style>
  <w:style w:type="paragraph" w:styleId="CitaoIntensa">
    <w:name w:val="Intense Quote"/>
    <w:basedOn w:val="Normal"/>
    <w:next w:val="Normal"/>
    <w:link w:val="CitaoIntensaChar"/>
    <w:uiPriority w:val="30"/>
    <w:qFormat/>
    <w:rsid w:val="008570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85702B"/>
    <w:rPr>
      <w:rFonts w:ascii="Arial" w:hAnsi="Arial"/>
      <w:i/>
      <w:iCs/>
      <w:color w:val="5B9BD5" w:themeColor="accent1"/>
      <w:sz w:val="24"/>
    </w:rPr>
  </w:style>
  <w:style w:type="paragraph" w:styleId="Textodenotadefim">
    <w:name w:val="endnote text"/>
    <w:basedOn w:val="Normal"/>
    <w:link w:val="TextodenotadefimChar"/>
    <w:uiPriority w:val="99"/>
    <w:semiHidden/>
    <w:unhideWhenUsed/>
    <w:rsid w:val="009B3D37"/>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9B3D37"/>
    <w:rPr>
      <w:rFonts w:ascii="Arial" w:hAnsi="Arial"/>
      <w:sz w:val="20"/>
      <w:szCs w:val="20"/>
    </w:rPr>
  </w:style>
  <w:style w:type="character" w:styleId="Refdenotadefim">
    <w:name w:val="endnote reference"/>
    <w:basedOn w:val="Fontepargpadro"/>
    <w:uiPriority w:val="99"/>
    <w:semiHidden/>
    <w:unhideWhenUsed/>
    <w:rsid w:val="009B3D37"/>
    <w:rPr>
      <w:vertAlign w:val="superscript"/>
    </w:rPr>
  </w:style>
  <w:style w:type="paragraph" w:styleId="CabealhodoSumrio">
    <w:name w:val="TOC Heading"/>
    <w:basedOn w:val="Ttulo1"/>
    <w:next w:val="Normal"/>
    <w:uiPriority w:val="39"/>
    <w:unhideWhenUsed/>
    <w:qFormat/>
    <w:rsid w:val="00FD6450"/>
    <w:pPr>
      <w:spacing w:before="240" w:line="259" w:lineRule="auto"/>
      <w:jc w:val="left"/>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FD6450"/>
    <w:pPr>
      <w:tabs>
        <w:tab w:val="left" w:pos="1760"/>
        <w:tab w:val="right" w:leader="dot" w:pos="9061"/>
      </w:tabs>
      <w:spacing w:after="100"/>
      <w:ind w:firstLine="0"/>
    </w:pPr>
  </w:style>
  <w:style w:type="paragraph" w:styleId="Cabealho">
    <w:name w:val="header"/>
    <w:basedOn w:val="Normal"/>
    <w:link w:val="CabealhoChar"/>
    <w:uiPriority w:val="99"/>
    <w:unhideWhenUsed/>
    <w:rsid w:val="00E47FEE"/>
    <w:pPr>
      <w:tabs>
        <w:tab w:val="center" w:pos="4252"/>
        <w:tab w:val="right" w:pos="8504"/>
      </w:tabs>
      <w:spacing w:line="240" w:lineRule="auto"/>
    </w:pPr>
  </w:style>
  <w:style w:type="character" w:customStyle="1" w:styleId="CabealhoChar">
    <w:name w:val="Cabeçalho Char"/>
    <w:basedOn w:val="Fontepargpadro"/>
    <w:link w:val="Cabealho"/>
    <w:uiPriority w:val="99"/>
    <w:rsid w:val="00E47FEE"/>
    <w:rPr>
      <w:rFonts w:ascii="Arial" w:hAnsi="Arial"/>
      <w:sz w:val="24"/>
    </w:rPr>
  </w:style>
  <w:style w:type="paragraph" w:styleId="Rodap">
    <w:name w:val="footer"/>
    <w:basedOn w:val="Normal"/>
    <w:link w:val="RodapChar"/>
    <w:uiPriority w:val="99"/>
    <w:unhideWhenUsed/>
    <w:rsid w:val="00E47FEE"/>
    <w:pPr>
      <w:tabs>
        <w:tab w:val="center" w:pos="4252"/>
        <w:tab w:val="right" w:pos="8504"/>
      </w:tabs>
      <w:spacing w:line="240" w:lineRule="auto"/>
    </w:pPr>
  </w:style>
  <w:style w:type="character" w:customStyle="1" w:styleId="RodapChar">
    <w:name w:val="Rodapé Char"/>
    <w:basedOn w:val="Fontepargpadro"/>
    <w:link w:val="Rodap"/>
    <w:uiPriority w:val="99"/>
    <w:rsid w:val="00E47FEE"/>
    <w:rPr>
      <w:rFonts w:ascii="Arial" w:hAnsi="Arial"/>
      <w:sz w:val="24"/>
    </w:rPr>
  </w:style>
  <w:style w:type="character" w:styleId="MenoPendente">
    <w:name w:val="Unresolved Mention"/>
    <w:basedOn w:val="Fontepargpadro"/>
    <w:uiPriority w:val="99"/>
    <w:semiHidden/>
    <w:unhideWhenUsed/>
    <w:rsid w:val="00FF3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2353">
      <w:bodyDiv w:val="1"/>
      <w:marLeft w:val="0"/>
      <w:marRight w:val="0"/>
      <w:marTop w:val="0"/>
      <w:marBottom w:val="0"/>
      <w:divBdr>
        <w:top w:val="none" w:sz="0" w:space="0" w:color="auto"/>
        <w:left w:val="none" w:sz="0" w:space="0" w:color="auto"/>
        <w:bottom w:val="none" w:sz="0" w:space="0" w:color="auto"/>
        <w:right w:val="none" w:sz="0" w:space="0" w:color="auto"/>
      </w:divBdr>
    </w:div>
    <w:div w:id="213977868">
      <w:bodyDiv w:val="1"/>
      <w:marLeft w:val="0"/>
      <w:marRight w:val="0"/>
      <w:marTop w:val="0"/>
      <w:marBottom w:val="0"/>
      <w:divBdr>
        <w:top w:val="none" w:sz="0" w:space="0" w:color="auto"/>
        <w:left w:val="none" w:sz="0" w:space="0" w:color="auto"/>
        <w:bottom w:val="none" w:sz="0" w:space="0" w:color="auto"/>
        <w:right w:val="none" w:sz="0" w:space="0" w:color="auto"/>
      </w:divBdr>
    </w:div>
    <w:div w:id="255598369">
      <w:bodyDiv w:val="1"/>
      <w:marLeft w:val="0"/>
      <w:marRight w:val="0"/>
      <w:marTop w:val="0"/>
      <w:marBottom w:val="0"/>
      <w:divBdr>
        <w:top w:val="none" w:sz="0" w:space="0" w:color="auto"/>
        <w:left w:val="none" w:sz="0" w:space="0" w:color="auto"/>
        <w:bottom w:val="none" w:sz="0" w:space="0" w:color="auto"/>
        <w:right w:val="none" w:sz="0" w:space="0" w:color="auto"/>
      </w:divBdr>
    </w:div>
    <w:div w:id="387194636">
      <w:bodyDiv w:val="1"/>
      <w:marLeft w:val="0"/>
      <w:marRight w:val="0"/>
      <w:marTop w:val="0"/>
      <w:marBottom w:val="0"/>
      <w:divBdr>
        <w:top w:val="none" w:sz="0" w:space="0" w:color="auto"/>
        <w:left w:val="none" w:sz="0" w:space="0" w:color="auto"/>
        <w:bottom w:val="none" w:sz="0" w:space="0" w:color="auto"/>
        <w:right w:val="none" w:sz="0" w:space="0" w:color="auto"/>
      </w:divBdr>
    </w:div>
    <w:div w:id="477111664">
      <w:bodyDiv w:val="1"/>
      <w:marLeft w:val="0"/>
      <w:marRight w:val="0"/>
      <w:marTop w:val="0"/>
      <w:marBottom w:val="0"/>
      <w:divBdr>
        <w:top w:val="none" w:sz="0" w:space="0" w:color="auto"/>
        <w:left w:val="none" w:sz="0" w:space="0" w:color="auto"/>
        <w:bottom w:val="none" w:sz="0" w:space="0" w:color="auto"/>
        <w:right w:val="none" w:sz="0" w:space="0" w:color="auto"/>
      </w:divBdr>
    </w:div>
    <w:div w:id="594899869">
      <w:bodyDiv w:val="1"/>
      <w:marLeft w:val="0"/>
      <w:marRight w:val="0"/>
      <w:marTop w:val="0"/>
      <w:marBottom w:val="0"/>
      <w:divBdr>
        <w:top w:val="none" w:sz="0" w:space="0" w:color="auto"/>
        <w:left w:val="none" w:sz="0" w:space="0" w:color="auto"/>
        <w:bottom w:val="none" w:sz="0" w:space="0" w:color="auto"/>
        <w:right w:val="none" w:sz="0" w:space="0" w:color="auto"/>
      </w:divBdr>
    </w:div>
    <w:div w:id="643857394">
      <w:bodyDiv w:val="1"/>
      <w:marLeft w:val="0"/>
      <w:marRight w:val="0"/>
      <w:marTop w:val="0"/>
      <w:marBottom w:val="0"/>
      <w:divBdr>
        <w:top w:val="none" w:sz="0" w:space="0" w:color="auto"/>
        <w:left w:val="none" w:sz="0" w:space="0" w:color="auto"/>
        <w:bottom w:val="none" w:sz="0" w:space="0" w:color="auto"/>
        <w:right w:val="none" w:sz="0" w:space="0" w:color="auto"/>
      </w:divBdr>
    </w:div>
    <w:div w:id="671487440">
      <w:bodyDiv w:val="1"/>
      <w:marLeft w:val="0"/>
      <w:marRight w:val="0"/>
      <w:marTop w:val="0"/>
      <w:marBottom w:val="0"/>
      <w:divBdr>
        <w:top w:val="none" w:sz="0" w:space="0" w:color="auto"/>
        <w:left w:val="none" w:sz="0" w:space="0" w:color="auto"/>
        <w:bottom w:val="none" w:sz="0" w:space="0" w:color="auto"/>
        <w:right w:val="none" w:sz="0" w:space="0" w:color="auto"/>
      </w:divBdr>
    </w:div>
    <w:div w:id="706563271">
      <w:bodyDiv w:val="1"/>
      <w:marLeft w:val="0"/>
      <w:marRight w:val="0"/>
      <w:marTop w:val="0"/>
      <w:marBottom w:val="0"/>
      <w:divBdr>
        <w:top w:val="none" w:sz="0" w:space="0" w:color="auto"/>
        <w:left w:val="none" w:sz="0" w:space="0" w:color="auto"/>
        <w:bottom w:val="none" w:sz="0" w:space="0" w:color="auto"/>
        <w:right w:val="none" w:sz="0" w:space="0" w:color="auto"/>
      </w:divBdr>
    </w:div>
    <w:div w:id="803691749">
      <w:bodyDiv w:val="1"/>
      <w:marLeft w:val="0"/>
      <w:marRight w:val="0"/>
      <w:marTop w:val="0"/>
      <w:marBottom w:val="0"/>
      <w:divBdr>
        <w:top w:val="none" w:sz="0" w:space="0" w:color="auto"/>
        <w:left w:val="none" w:sz="0" w:space="0" w:color="auto"/>
        <w:bottom w:val="none" w:sz="0" w:space="0" w:color="auto"/>
        <w:right w:val="none" w:sz="0" w:space="0" w:color="auto"/>
      </w:divBdr>
    </w:div>
    <w:div w:id="837892173">
      <w:bodyDiv w:val="1"/>
      <w:marLeft w:val="0"/>
      <w:marRight w:val="0"/>
      <w:marTop w:val="0"/>
      <w:marBottom w:val="0"/>
      <w:divBdr>
        <w:top w:val="none" w:sz="0" w:space="0" w:color="auto"/>
        <w:left w:val="none" w:sz="0" w:space="0" w:color="auto"/>
        <w:bottom w:val="none" w:sz="0" w:space="0" w:color="auto"/>
        <w:right w:val="none" w:sz="0" w:space="0" w:color="auto"/>
      </w:divBdr>
    </w:div>
    <w:div w:id="858128667">
      <w:bodyDiv w:val="1"/>
      <w:marLeft w:val="0"/>
      <w:marRight w:val="0"/>
      <w:marTop w:val="0"/>
      <w:marBottom w:val="0"/>
      <w:divBdr>
        <w:top w:val="none" w:sz="0" w:space="0" w:color="auto"/>
        <w:left w:val="none" w:sz="0" w:space="0" w:color="auto"/>
        <w:bottom w:val="none" w:sz="0" w:space="0" w:color="auto"/>
        <w:right w:val="none" w:sz="0" w:space="0" w:color="auto"/>
      </w:divBdr>
    </w:div>
    <w:div w:id="900291974">
      <w:bodyDiv w:val="1"/>
      <w:marLeft w:val="0"/>
      <w:marRight w:val="0"/>
      <w:marTop w:val="0"/>
      <w:marBottom w:val="0"/>
      <w:divBdr>
        <w:top w:val="none" w:sz="0" w:space="0" w:color="auto"/>
        <w:left w:val="none" w:sz="0" w:space="0" w:color="auto"/>
        <w:bottom w:val="none" w:sz="0" w:space="0" w:color="auto"/>
        <w:right w:val="none" w:sz="0" w:space="0" w:color="auto"/>
      </w:divBdr>
    </w:div>
    <w:div w:id="970015646">
      <w:bodyDiv w:val="1"/>
      <w:marLeft w:val="0"/>
      <w:marRight w:val="0"/>
      <w:marTop w:val="0"/>
      <w:marBottom w:val="0"/>
      <w:divBdr>
        <w:top w:val="none" w:sz="0" w:space="0" w:color="auto"/>
        <w:left w:val="none" w:sz="0" w:space="0" w:color="auto"/>
        <w:bottom w:val="none" w:sz="0" w:space="0" w:color="auto"/>
        <w:right w:val="none" w:sz="0" w:space="0" w:color="auto"/>
      </w:divBdr>
    </w:div>
    <w:div w:id="1071075095">
      <w:bodyDiv w:val="1"/>
      <w:marLeft w:val="0"/>
      <w:marRight w:val="0"/>
      <w:marTop w:val="0"/>
      <w:marBottom w:val="0"/>
      <w:divBdr>
        <w:top w:val="none" w:sz="0" w:space="0" w:color="auto"/>
        <w:left w:val="none" w:sz="0" w:space="0" w:color="auto"/>
        <w:bottom w:val="none" w:sz="0" w:space="0" w:color="auto"/>
        <w:right w:val="none" w:sz="0" w:space="0" w:color="auto"/>
      </w:divBdr>
    </w:div>
    <w:div w:id="1096897784">
      <w:bodyDiv w:val="1"/>
      <w:marLeft w:val="0"/>
      <w:marRight w:val="0"/>
      <w:marTop w:val="0"/>
      <w:marBottom w:val="0"/>
      <w:divBdr>
        <w:top w:val="none" w:sz="0" w:space="0" w:color="auto"/>
        <w:left w:val="none" w:sz="0" w:space="0" w:color="auto"/>
        <w:bottom w:val="none" w:sz="0" w:space="0" w:color="auto"/>
        <w:right w:val="none" w:sz="0" w:space="0" w:color="auto"/>
      </w:divBdr>
    </w:div>
    <w:div w:id="1110591596">
      <w:bodyDiv w:val="1"/>
      <w:marLeft w:val="0"/>
      <w:marRight w:val="0"/>
      <w:marTop w:val="0"/>
      <w:marBottom w:val="0"/>
      <w:divBdr>
        <w:top w:val="none" w:sz="0" w:space="0" w:color="auto"/>
        <w:left w:val="none" w:sz="0" w:space="0" w:color="auto"/>
        <w:bottom w:val="none" w:sz="0" w:space="0" w:color="auto"/>
        <w:right w:val="none" w:sz="0" w:space="0" w:color="auto"/>
      </w:divBdr>
    </w:div>
    <w:div w:id="1144347147">
      <w:bodyDiv w:val="1"/>
      <w:marLeft w:val="0"/>
      <w:marRight w:val="0"/>
      <w:marTop w:val="0"/>
      <w:marBottom w:val="0"/>
      <w:divBdr>
        <w:top w:val="none" w:sz="0" w:space="0" w:color="auto"/>
        <w:left w:val="none" w:sz="0" w:space="0" w:color="auto"/>
        <w:bottom w:val="none" w:sz="0" w:space="0" w:color="auto"/>
        <w:right w:val="none" w:sz="0" w:space="0" w:color="auto"/>
      </w:divBdr>
    </w:div>
    <w:div w:id="1197352306">
      <w:bodyDiv w:val="1"/>
      <w:marLeft w:val="0"/>
      <w:marRight w:val="0"/>
      <w:marTop w:val="0"/>
      <w:marBottom w:val="0"/>
      <w:divBdr>
        <w:top w:val="none" w:sz="0" w:space="0" w:color="auto"/>
        <w:left w:val="none" w:sz="0" w:space="0" w:color="auto"/>
        <w:bottom w:val="none" w:sz="0" w:space="0" w:color="auto"/>
        <w:right w:val="none" w:sz="0" w:space="0" w:color="auto"/>
      </w:divBdr>
    </w:div>
    <w:div w:id="1261063929">
      <w:bodyDiv w:val="1"/>
      <w:marLeft w:val="0"/>
      <w:marRight w:val="0"/>
      <w:marTop w:val="0"/>
      <w:marBottom w:val="0"/>
      <w:divBdr>
        <w:top w:val="none" w:sz="0" w:space="0" w:color="auto"/>
        <w:left w:val="none" w:sz="0" w:space="0" w:color="auto"/>
        <w:bottom w:val="none" w:sz="0" w:space="0" w:color="auto"/>
        <w:right w:val="none" w:sz="0" w:space="0" w:color="auto"/>
      </w:divBdr>
    </w:div>
    <w:div w:id="1427462082">
      <w:bodyDiv w:val="1"/>
      <w:marLeft w:val="0"/>
      <w:marRight w:val="0"/>
      <w:marTop w:val="0"/>
      <w:marBottom w:val="0"/>
      <w:divBdr>
        <w:top w:val="none" w:sz="0" w:space="0" w:color="auto"/>
        <w:left w:val="none" w:sz="0" w:space="0" w:color="auto"/>
        <w:bottom w:val="none" w:sz="0" w:space="0" w:color="auto"/>
        <w:right w:val="none" w:sz="0" w:space="0" w:color="auto"/>
      </w:divBdr>
    </w:div>
    <w:div w:id="1502626017">
      <w:bodyDiv w:val="1"/>
      <w:marLeft w:val="0"/>
      <w:marRight w:val="0"/>
      <w:marTop w:val="0"/>
      <w:marBottom w:val="0"/>
      <w:divBdr>
        <w:top w:val="none" w:sz="0" w:space="0" w:color="auto"/>
        <w:left w:val="none" w:sz="0" w:space="0" w:color="auto"/>
        <w:bottom w:val="none" w:sz="0" w:space="0" w:color="auto"/>
        <w:right w:val="none" w:sz="0" w:space="0" w:color="auto"/>
      </w:divBdr>
    </w:div>
    <w:div w:id="1790129069">
      <w:bodyDiv w:val="1"/>
      <w:marLeft w:val="0"/>
      <w:marRight w:val="0"/>
      <w:marTop w:val="0"/>
      <w:marBottom w:val="0"/>
      <w:divBdr>
        <w:top w:val="none" w:sz="0" w:space="0" w:color="auto"/>
        <w:left w:val="none" w:sz="0" w:space="0" w:color="auto"/>
        <w:bottom w:val="none" w:sz="0" w:space="0" w:color="auto"/>
        <w:right w:val="none" w:sz="0" w:space="0" w:color="auto"/>
      </w:divBdr>
    </w:div>
    <w:div w:id="1807815985">
      <w:bodyDiv w:val="1"/>
      <w:marLeft w:val="0"/>
      <w:marRight w:val="0"/>
      <w:marTop w:val="0"/>
      <w:marBottom w:val="0"/>
      <w:divBdr>
        <w:top w:val="none" w:sz="0" w:space="0" w:color="auto"/>
        <w:left w:val="none" w:sz="0" w:space="0" w:color="auto"/>
        <w:bottom w:val="none" w:sz="0" w:space="0" w:color="auto"/>
        <w:right w:val="none" w:sz="0" w:space="0" w:color="auto"/>
      </w:divBdr>
    </w:div>
    <w:div w:id="1808087777">
      <w:bodyDiv w:val="1"/>
      <w:marLeft w:val="0"/>
      <w:marRight w:val="0"/>
      <w:marTop w:val="0"/>
      <w:marBottom w:val="0"/>
      <w:divBdr>
        <w:top w:val="none" w:sz="0" w:space="0" w:color="auto"/>
        <w:left w:val="none" w:sz="0" w:space="0" w:color="auto"/>
        <w:bottom w:val="none" w:sz="0" w:space="0" w:color="auto"/>
        <w:right w:val="none" w:sz="0" w:space="0" w:color="auto"/>
      </w:divBdr>
    </w:div>
    <w:div w:id="1808933244">
      <w:bodyDiv w:val="1"/>
      <w:marLeft w:val="0"/>
      <w:marRight w:val="0"/>
      <w:marTop w:val="0"/>
      <w:marBottom w:val="0"/>
      <w:divBdr>
        <w:top w:val="none" w:sz="0" w:space="0" w:color="auto"/>
        <w:left w:val="none" w:sz="0" w:space="0" w:color="auto"/>
        <w:bottom w:val="none" w:sz="0" w:space="0" w:color="auto"/>
        <w:right w:val="none" w:sz="0" w:space="0" w:color="auto"/>
      </w:divBdr>
    </w:div>
    <w:div w:id="1835028882">
      <w:bodyDiv w:val="1"/>
      <w:marLeft w:val="0"/>
      <w:marRight w:val="0"/>
      <w:marTop w:val="0"/>
      <w:marBottom w:val="0"/>
      <w:divBdr>
        <w:top w:val="none" w:sz="0" w:space="0" w:color="auto"/>
        <w:left w:val="none" w:sz="0" w:space="0" w:color="auto"/>
        <w:bottom w:val="none" w:sz="0" w:space="0" w:color="auto"/>
        <w:right w:val="none" w:sz="0" w:space="0" w:color="auto"/>
      </w:divBdr>
    </w:div>
    <w:div w:id="20184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eitonet.com.br/artigos/exibir/725/O-contrato-de-adesao-no-Codigo-Brasileiro-de-Defesa-do-Consumidor" TargetMode="External"/><Relationship Id="rId13" Type="http://schemas.openxmlformats.org/officeDocument/2006/relationships/hyperlink" Target="https://www.piposaude.com.br/blog/lei-dos-planos-de-saude-legislacao" TargetMode="External"/><Relationship Id="rId18" Type="http://schemas.openxmlformats.org/officeDocument/2006/relationships/hyperlink" Target="https://dizuza.jusbrasil.com.br/artigos/234263664/as-dez-principais-clausulas-abusivas-nos-contatos-de-plano-de-saude-e-seguro-sau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illielson.jusbrasil.com.br/artigos/532334404/plano-de-saude-principais-clausulas-abusivas-que-podem-estar-presentes-no-contrato-assinado-pelo-consumidor-parte-1" TargetMode="External"/><Relationship Id="rId7" Type="http://schemas.openxmlformats.org/officeDocument/2006/relationships/endnotes" Target="endnotes.xml"/><Relationship Id="rId12" Type="http://schemas.openxmlformats.org/officeDocument/2006/relationships/hyperlink" Target="https://ambitojuridico.com.br/cadernos/direito-civil/clausulas-abusivas-nos-contratos-de-planos-de-saude/#:~:text=A%20forma%20encontrada%20para%20coibir,protege%20os%20direitos%20do%20cidad%C3%A3o" TargetMode="External"/><Relationship Id="rId17" Type="http://schemas.openxmlformats.org/officeDocument/2006/relationships/hyperlink" Target="https://ambitojuridico.com.br/cadernos/direito-do-consumidor/clausulas-abusivas-nos-contratos-de-adesa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us.com.br/artigos/708/clausulas-abusivas-nos-contratos-de-adesao" TargetMode="External"/><Relationship Id="rId20" Type="http://schemas.openxmlformats.org/officeDocument/2006/relationships/hyperlink" Target="https://ambitojuridico.com.br/cadernos/direito-civil/clausulas-abusivas-nos-contratos-de-planos-de-sau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zuza.jusbrasil.com.br/artigos/234263664/as-dez-principais-clausulas-abusivas-nos-contatos-de-plano-de-saude-e-seguro-sau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ireitonet.com.br/artigos/exibir/725/O-contrato-de-adesao-no-Codigo-Brasileiro-de-Defesa-do-Consumidor" TargetMode="External"/><Relationship Id="rId23" Type="http://schemas.openxmlformats.org/officeDocument/2006/relationships/hyperlink" Target="https://ambitojuridico.com.br/cadernos/direito-civil/responsabilidade-civil-dos-planos-de-saude/" TargetMode="External"/><Relationship Id="rId10" Type="http://schemas.openxmlformats.org/officeDocument/2006/relationships/hyperlink" Target="https://ambitojuridico.com.br/cadernos/direito-do-consumidor/clausulas-abusivas-nos-contratos-de-adesao/" TargetMode="External"/><Relationship Id="rId19" Type="http://schemas.openxmlformats.org/officeDocument/2006/relationships/hyperlink" Target="https://www.migalhas.com.br/depeso/314707/abusividade-nos-contratos-de-plano-de-saude-e-a-vulnerabilidade-do-consumidor" TargetMode="External"/><Relationship Id="rId4" Type="http://schemas.openxmlformats.org/officeDocument/2006/relationships/settings" Target="settings.xml"/><Relationship Id="rId9" Type="http://schemas.openxmlformats.org/officeDocument/2006/relationships/hyperlink" Target="https://direitoreal.com.br/artigos/praticas-comerciais-abusivas-e-clausulas-abusivas-no-direito-do-consumidor" TargetMode="External"/><Relationship Id="rId14" Type="http://schemas.openxmlformats.org/officeDocument/2006/relationships/hyperlink" Target="javascript:;" TargetMode="External"/><Relationship Id="rId22" Type="http://schemas.openxmlformats.org/officeDocument/2006/relationships/hyperlink" Target="https://www.piposaude.com.br/blog/lei-dos-planos-de-saude-legislac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222A-2885-4F2E-ABB3-AD9F0894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7549</Words>
  <Characters>40765</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andreaq@office.edu.uniube.br</dc:creator>
  <cp:keywords/>
  <dc:description/>
  <cp:lastModifiedBy>andreaq@office.edu.uniube.br</cp:lastModifiedBy>
  <cp:revision>19</cp:revision>
  <cp:lastPrinted>2021-11-02T04:23:00Z</cp:lastPrinted>
  <dcterms:created xsi:type="dcterms:W3CDTF">2021-11-02T13:31:00Z</dcterms:created>
  <dcterms:modified xsi:type="dcterms:W3CDTF">2021-11-02T15:06:00Z</dcterms:modified>
</cp:coreProperties>
</file>